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E7F" w:rsidRPr="0070210E" w:rsidRDefault="00FA6E7F" w:rsidP="00FA6E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0210E">
        <w:rPr>
          <w:rFonts w:ascii="Times New Roman" w:eastAsia="Times New Roman" w:hAnsi="Times New Roman" w:cs="Times New Roman"/>
          <w:b/>
          <w:bCs/>
          <w:kern w:val="36"/>
          <w:sz w:val="48"/>
          <w:szCs w:val="48"/>
        </w:rPr>
        <w:t>Сокращение потребления соли</w:t>
      </w:r>
      <w:r>
        <w:rPr>
          <w:rFonts w:ascii="Times New Roman" w:eastAsia="Times New Roman" w:hAnsi="Times New Roman" w:cs="Times New Roman"/>
          <w:b/>
          <w:bCs/>
          <w:kern w:val="36"/>
          <w:sz w:val="48"/>
          <w:szCs w:val="48"/>
        </w:rPr>
        <w:t xml:space="preserve"> в правильном питании человека</w:t>
      </w:r>
    </w:p>
    <w:p w:rsidR="00FA6E7F" w:rsidRPr="0070210E" w:rsidRDefault="00FA6E7F" w:rsidP="00FA6E7F">
      <w:pPr>
        <w:spacing w:before="100" w:beforeAutospacing="1" w:after="100" w:afterAutospacing="1" w:line="240" w:lineRule="auto"/>
        <w:outlineLvl w:val="1"/>
        <w:rPr>
          <w:rFonts w:ascii="Times New Roman" w:eastAsia="Times New Roman" w:hAnsi="Times New Roman" w:cs="Times New Roman"/>
          <w:b/>
          <w:bCs/>
          <w:sz w:val="36"/>
          <w:szCs w:val="36"/>
        </w:rPr>
      </w:pPr>
    </w:p>
    <w:p w:rsidR="00FA6E7F" w:rsidRPr="00DF7683" w:rsidRDefault="00FA6E7F" w:rsidP="00FA6E7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F7683">
        <w:rPr>
          <w:rFonts w:ascii="Times New Roman" w:eastAsia="Times New Roman" w:hAnsi="Times New Roman" w:cs="Times New Roman"/>
          <w:sz w:val="28"/>
          <w:szCs w:val="28"/>
        </w:rPr>
        <w:t>Повышенное потребление натрия (более 2 грамм в день, что соответствует 5 граммам соли в день) и недостаточное поступление в организм калия (менее 3,5 грамма в день) способствуют повышению кровяного давления и увеличивают риск развития сердечно-сосудистых заболеваний и инсульта.</w:t>
      </w:r>
    </w:p>
    <w:p w:rsidR="00FA6E7F" w:rsidRPr="00DF7683" w:rsidRDefault="00FA6E7F" w:rsidP="00FA6E7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F7683">
        <w:rPr>
          <w:rFonts w:ascii="Times New Roman" w:eastAsia="Times New Roman" w:hAnsi="Times New Roman" w:cs="Times New Roman"/>
          <w:sz w:val="28"/>
          <w:szCs w:val="28"/>
        </w:rPr>
        <w:t xml:space="preserve">Основным источником натрия в нашем рационе является соль, хотя она может также поступать с </w:t>
      </w:r>
      <w:proofErr w:type="spellStart"/>
      <w:r w:rsidRPr="00DF7683">
        <w:rPr>
          <w:rFonts w:ascii="Times New Roman" w:eastAsia="Times New Roman" w:hAnsi="Times New Roman" w:cs="Times New Roman"/>
          <w:sz w:val="28"/>
          <w:szCs w:val="28"/>
        </w:rPr>
        <w:t>глутаматом</w:t>
      </w:r>
      <w:proofErr w:type="spellEnd"/>
      <w:r w:rsidRPr="00DF7683">
        <w:rPr>
          <w:rFonts w:ascii="Times New Roman" w:eastAsia="Times New Roman" w:hAnsi="Times New Roman" w:cs="Times New Roman"/>
          <w:sz w:val="28"/>
          <w:szCs w:val="28"/>
        </w:rPr>
        <w:t xml:space="preserve"> натрия, который во многих странах используется в качестве вкусовой добавки к пище.</w:t>
      </w:r>
    </w:p>
    <w:p w:rsidR="00FA6E7F" w:rsidRPr="00DF7683" w:rsidRDefault="00FA6E7F" w:rsidP="00FA6E7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F7683">
        <w:rPr>
          <w:rFonts w:ascii="Times New Roman" w:eastAsia="Times New Roman" w:hAnsi="Times New Roman" w:cs="Times New Roman"/>
          <w:sz w:val="28"/>
          <w:szCs w:val="28"/>
        </w:rPr>
        <w:t>Большинство людей потребляют слишком много соли: в среднем 9–12 грамм в день или примерно вдвое больше рекомендованного максимального уровня потребления.</w:t>
      </w:r>
    </w:p>
    <w:p w:rsidR="00FA6E7F" w:rsidRPr="00DF7683" w:rsidRDefault="00FA6E7F" w:rsidP="00FA6E7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F7683">
        <w:rPr>
          <w:rFonts w:ascii="Times New Roman" w:eastAsia="Times New Roman" w:hAnsi="Times New Roman" w:cs="Times New Roman"/>
          <w:sz w:val="28"/>
          <w:szCs w:val="28"/>
        </w:rPr>
        <w:t>У взрослых потребление менее 5 грамм соли в день помогает понизить кровяное давление и снизить риск сердечно-сосудистых заболеваний, инсульта и инфаркта. Основная польза от сокращения потребления соли заключается в соответствующем снижении высокого кровяного давления.</w:t>
      </w:r>
    </w:p>
    <w:p w:rsidR="00FA6E7F" w:rsidRPr="00DF7683" w:rsidRDefault="00FA6E7F" w:rsidP="00FA6E7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F7683">
        <w:rPr>
          <w:rFonts w:ascii="Times New Roman" w:eastAsia="Times New Roman" w:hAnsi="Times New Roman" w:cs="Times New Roman"/>
          <w:sz w:val="28"/>
          <w:szCs w:val="28"/>
        </w:rPr>
        <w:t>Государства-члены ВОЗ договорились к 2025 г. уменьшить глобальное потребление соли населением на 30%.</w:t>
      </w:r>
    </w:p>
    <w:p w:rsidR="00FA6E7F" w:rsidRPr="00DF7683" w:rsidRDefault="00FA6E7F" w:rsidP="00FA6E7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F7683">
        <w:rPr>
          <w:rFonts w:ascii="Times New Roman" w:eastAsia="Times New Roman" w:hAnsi="Times New Roman" w:cs="Times New Roman"/>
          <w:sz w:val="28"/>
          <w:szCs w:val="28"/>
        </w:rPr>
        <w:t>Сокращение потребления соли признано одной из наиболее эффективных по затратам мер, которые могут принять страны для улучшения показателей здоровья населения. При стоимости ниже среднего годового дохода или валового внутреннего продукта на душу населения ключевые меры по сокращению потребления соли позволят выиграть еще один год здоровой жизни.</w:t>
      </w:r>
    </w:p>
    <w:p w:rsidR="00FA6E7F" w:rsidRPr="00DF7683" w:rsidRDefault="00FA6E7F" w:rsidP="00FA6E7F">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F7683">
        <w:rPr>
          <w:rFonts w:ascii="Times New Roman" w:eastAsia="Times New Roman" w:hAnsi="Times New Roman" w:cs="Times New Roman"/>
          <w:sz w:val="28"/>
          <w:szCs w:val="28"/>
        </w:rPr>
        <w:t>Согласно оценкам, сокращение потребления соли до рекомендованного уровня обеспечило бы предупреждение 2,5 миллиона случаев смерти ежегодно.</w:t>
      </w:r>
    </w:p>
    <w:p w:rsidR="00FA6E7F" w:rsidRPr="00FA6E7F" w:rsidRDefault="00FA6E7F" w:rsidP="00FA6E7F">
      <w:pPr>
        <w:tabs>
          <w:tab w:val="left" w:pos="2600"/>
        </w:tabs>
        <w:rPr>
          <w:rFonts w:ascii="Times New Roman" w:hAnsi="Times New Roman" w:cs="Times New Roman"/>
          <w:color w:val="7030A0"/>
          <w:sz w:val="32"/>
          <w:szCs w:val="32"/>
        </w:rPr>
      </w:pPr>
      <w:r w:rsidRPr="00FA6E7F">
        <w:rPr>
          <w:rFonts w:ascii="Times New Roman" w:hAnsi="Times New Roman" w:cs="Times New Roman"/>
          <w:color w:val="7030A0"/>
          <w:sz w:val="32"/>
          <w:szCs w:val="32"/>
        </w:rPr>
        <w:tab/>
      </w:r>
    </w:p>
    <w:p w:rsidR="005A25C0" w:rsidRDefault="005A25C0"/>
    <w:p w:rsidR="00DF7683" w:rsidRDefault="00DF7683"/>
    <w:p w:rsidR="00DF7683" w:rsidRDefault="00DF7683">
      <w:bookmarkStart w:id="0" w:name="_GoBack"/>
      <w:bookmarkEnd w:id="0"/>
    </w:p>
    <w:p w:rsidR="00DF7683" w:rsidRDefault="00DF7683"/>
    <w:p w:rsidR="00DF7683" w:rsidRPr="00DF7683" w:rsidRDefault="00DF7683" w:rsidP="00DF7683">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Р</w:t>
      </w:r>
      <w:r w:rsidRPr="00DF7683">
        <w:rPr>
          <w:rFonts w:ascii="Times New Roman" w:eastAsia="Times New Roman" w:hAnsi="Times New Roman" w:cs="Times New Roman"/>
          <w:b/>
          <w:bCs/>
          <w:sz w:val="36"/>
          <w:szCs w:val="36"/>
        </w:rPr>
        <w:t>уководство по здоровому питанию— Ешьте меньше соли</w:t>
      </w:r>
    </w:p>
    <w:p w:rsidR="00DF7683" w:rsidRPr="00DF7683" w:rsidRDefault="00DF7683" w:rsidP="00DF7683">
      <w:pPr>
        <w:spacing w:after="0" w:line="240" w:lineRule="auto"/>
        <w:rPr>
          <w:rFonts w:ascii="Times New Roman" w:eastAsia="Times New Roman" w:hAnsi="Times New Roman" w:cs="Times New Roman"/>
          <w:color w:val="0000FF"/>
          <w:sz w:val="24"/>
          <w:szCs w:val="24"/>
          <w:u w:val="single"/>
        </w:rPr>
      </w:pPr>
      <w:r w:rsidRPr="00DF7683">
        <w:rPr>
          <w:rFonts w:ascii="Times New Roman" w:eastAsia="Times New Roman" w:hAnsi="Times New Roman" w:cs="Times New Roman"/>
          <w:sz w:val="24"/>
          <w:szCs w:val="24"/>
        </w:rPr>
        <w:fldChar w:fldCharType="begin"/>
      </w:r>
      <w:r w:rsidRPr="00DF7683">
        <w:rPr>
          <w:rFonts w:ascii="Times New Roman" w:eastAsia="Times New Roman" w:hAnsi="Times New Roman" w:cs="Times New Roman"/>
          <w:sz w:val="24"/>
          <w:szCs w:val="24"/>
        </w:rPr>
        <w:instrText xml:space="preserve"> HYPERLINK "https://www.tokb.ru/otdeleniya/otdelenie-profosmotrov/" </w:instrText>
      </w:r>
      <w:r w:rsidRPr="00DF7683">
        <w:rPr>
          <w:rFonts w:ascii="Times New Roman" w:eastAsia="Times New Roman" w:hAnsi="Times New Roman" w:cs="Times New Roman"/>
          <w:sz w:val="24"/>
          <w:szCs w:val="24"/>
        </w:rPr>
        <w:fldChar w:fldCharType="separate"/>
      </w:r>
    </w:p>
    <w:p w:rsidR="00DF7683" w:rsidRPr="00DF7683" w:rsidRDefault="00DF7683" w:rsidP="00DF7683">
      <w:pPr>
        <w:spacing w:after="0" w:line="240" w:lineRule="auto"/>
        <w:rPr>
          <w:rFonts w:ascii="Times New Roman" w:eastAsia="Times New Roman" w:hAnsi="Times New Roman" w:cs="Times New Roman"/>
          <w:sz w:val="24"/>
          <w:szCs w:val="24"/>
        </w:rPr>
      </w:pPr>
      <w:r w:rsidRPr="00DF7683">
        <w:rPr>
          <w:rFonts w:ascii="Times New Roman" w:eastAsia="Times New Roman" w:hAnsi="Times New Roman" w:cs="Times New Roman"/>
          <w:sz w:val="24"/>
          <w:szCs w:val="24"/>
        </w:rPr>
        <w:fldChar w:fldCharType="end"/>
      </w:r>
    </w:p>
    <w:p w:rsidR="00DF7683" w:rsidRPr="00DF7683" w:rsidRDefault="00DF7683" w:rsidP="00DF7683">
      <w:pPr>
        <w:spacing w:after="0" w:line="240" w:lineRule="auto"/>
        <w:rPr>
          <w:rFonts w:ascii="Times New Roman" w:eastAsia="Times New Roman" w:hAnsi="Times New Roman" w:cs="Times New Roman"/>
          <w:sz w:val="24"/>
          <w:szCs w:val="24"/>
        </w:rPr>
      </w:pPr>
      <w:r w:rsidRPr="00DF7683">
        <w:rPr>
          <w:rFonts w:ascii="Times New Roman" w:eastAsia="Times New Roman" w:hAnsi="Times New Roman" w:cs="Times New Roman"/>
          <w:noProof/>
          <w:sz w:val="24"/>
          <w:szCs w:val="24"/>
        </w:rPr>
        <w:drawing>
          <wp:inline distT="0" distB="0" distL="0" distR="0">
            <wp:extent cx="9753600" cy="6505575"/>
            <wp:effectExtent l="0" t="0" r="0" b="9525"/>
            <wp:docPr id="1" name="Рисунок 1" descr="Руководство по здоровому питанию— Ешьте меньше со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ководство по здоровому питанию— Ешьте меньше сол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6505575"/>
                    </a:xfrm>
                    <a:prstGeom prst="rect">
                      <a:avLst/>
                    </a:prstGeom>
                    <a:noFill/>
                    <a:ln>
                      <a:noFill/>
                    </a:ln>
                  </pic:spPr>
                </pic:pic>
              </a:graphicData>
            </a:graphic>
          </wp:inline>
        </w:drawing>
      </w:r>
      <w:r w:rsidRPr="00DF7683">
        <w:rPr>
          <w:rFonts w:ascii="Times New Roman" w:eastAsia="Times New Roman" w:hAnsi="Times New Roman" w:cs="Times New Roman"/>
          <w:sz w:val="24"/>
          <w:szCs w:val="24"/>
        </w:rPr>
        <w:t xml:space="preserve">30 Сентября 2016 </w:t>
      </w:r>
    </w:p>
    <w:p w:rsidR="00DF7683" w:rsidRPr="00DF7683" w:rsidRDefault="00DF7683" w:rsidP="00DF7683">
      <w:pPr>
        <w:spacing w:before="100" w:beforeAutospacing="1" w:after="100" w:afterAutospacing="1" w:line="240" w:lineRule="auto"/>
        <w:outlineLvl w:val="2"/>
        <w:rPr>
          <w:rFonts w:ascii="Times New Roman" w:eastAsia="Times New Roman" w:hAnsi="Times New Roman" w:cs="Times New Roman"/>
          <w:b/>
          <w:bCs/>
          <w:sz w:val="28"/>
          <w:szCs w:val="28"/>
        </w:rPr>
      </w:pPr>
      <w:r w:rsidRPr="00DF7683">
        <w:rPr>
          <w:rFonts w:ascii="Times New Roman" w:eastAsia="Times New Roman" w:hAnsi="Times New Roman" w:cs="Times New Roman"/>
          <w:b/>
          <w:bCs/>
          <w:sz w:val="28"/>
          <w:szCs w:val="28"/>
        </w:rPr>
        <w:t>Что такое натрий?</w:t>
      </w:r>
    </w:p>
    <w:p w:rsidR="00DF7683" w:rsidRPr="00DF7683" w:rsidRDefault="00DF7683" w:rsidP="00DF7683">
      <w:pPr>
        <w:spacing w:after="0" w:line="240" w:lineRule="auto"/>
        <w:rPr>
          <w:rFonts w:ascii="Times New Roman" w:eastAsia="Times New Roman" w:hAnsi="Times New Roman" w:cs="Times New Roman"/>
          <w:sz w:val="28"/>
          <w:szCs w:val="28"/>
        </w:rPr>
      </w:pPr>
      <w:r w:rsidRPr="00DF7683">
        <w:rPr>
          <w:rFonts w:ascii="Times New Roman" w:eastAsia="Times New Roman" w:hAnsi="Times New Roman" w:cs="Times New Roman"/>
          <w:b/>
          <w:bCs/>
          <w:sz w:val="28"/>
          <w:szCs w:val="28"/>
        </w:rPr>
        <w:t>Натрий</w:t>
      </w:r>
      <w:r w:rsidRPr="00DF7683">
        <w:rPr>
          <w:rFonts w:ascii="Times New Roman" w:eastAsia="Times New Roman" w:hAnsi="Times New Roman" w:cs="Times New Roman"/>
          <w:sz w:val="28"/>
          <w:szCs w:val="28"/>
        </w:rPr>
        <w:t xml:space="preserve"> представляет собой минерал, который регулярно добавляется в продукты питания для улучшения вкуса и с целью консервации. Это критически важный минерал для человеческого организма: он необходим для надлежащего функционирования нервной и сердечно-сосудистой системы. </w:t>
      </w:r>
      <w:r w:rsidRPr="00DF7683">
        <w:rPr>
          <w:rFonts w:ascii="Times New Roman" w:eastAsia="Times New Roman" w:hAnsi="Times New Roman" w:cs="Times New Roman"/>
          <w:sz w:val="28"/>
          <w:szCs w:val="28"/>
        </w:rPr>
        <w:lastRenderedPageBreak/>
        <w:t>Однако большинство потребляют слишком много натрия.</w:t>
      </w:r>
      <w:r w:rsidRPr="00DF7683">
        <w:rPr>
          <w:rFonts w:ascii="Times New Roman" w:eastAsia="Times New Roman" w:hAnsi="Times New Roman" w:cs="Times New Roman"/>
          <w:sz w:val="28"/>
          <w:szCs w:val="28"/>
        </w:rPr>
        <w:br/>
        <w:t xml:space="preserve">Потребление слишком большого количества натрия может увеличить риск высокого артериального давления (гипертензии) и заболеваний сердца (сердечно-сосудистой системы). Эти риски повышаются с возрастом. Снижение количества натрия в рационе питания может уменьшить риск развития гипертензии и сердечно-сосудистых заболеваний. </w:t>
      </w:r>
    </w:p>
    <w:p w:rsidR="00DF7683" w:rsidRPr="00DF7683" w:rsidRDefault="00DF7683" w:rsidP="00DF7683">
      <w:pPr>
        <w:spacing w:before="100" w:beforeAutospacing="1" w:after="100" w:afterAutospacing="1" w:line="240" w:lineRule="auto"/>
        <w:outlineLvl w:val="2"/>
        <w:rPr>
          <w:rFonts w:ascii="Times New Roman" w:eastAsia="Times New Roman" w:hAnsi="Times New Roman" w:cs="Times New Roman"/>
          <w:b/>
          <w:bCs/>
          <w:sz w:val="28"/>
          <w:szCs w:val="28"/>
        </w:rPr>
      </w:pPr>
      <w:r w:rsidRPr="00DF7683">
        <w:rPr>
          <w:rFonts w:ascii="Times New Roman" w:eastAsia="Times New Roman" w:hAnsi="Times New Roman" w:cs="Times New Roman"/>
          <w:b/>
          <w:bCs/>
          <w:sz w:val="28"/>
          <w:szCs w:val="28"/>
        </w:rPr>
        <w:t>Руководство по здоровому питанию</w:t>
      </w:r>
    </w:p>
    <w:p w:rsidR="00DF7683" w:rsidRPr="00DF7683" w:rsidRDefault="00DF7683" w:rsidP="00DF7683">
      <w:pPr>
        <w:spacing w:after="0" w:line="240" w:lineRule="auto"/>
        <w:rPr>
          <w:rFonts w:ascii="Times New Roman" w:eastAsia="Times New Roman" w:hAnsi="Times New Roman" w:cs="Times New Roman"/>
          <w:sz w:val="28"/>
          <w:szCs w:val="28"/>
        </w:rPr>
      </w:pPr>
      <w:r w:rsidRPr="00DF7683">
        <w:rPr>
          <w:rFonts w:ascii="Times New Roman" w:eastAsia="Times New Roman" w:hAnsi="Times New Roman" w:cs="Times New Roman"/>
          <w:sz w:val="28"/>
          <w:szCs w:val="28"/>
        </w:rPr>
        <w:t xml:space="preserve">Рекомендуется ограничить потребление натрия до уровня менее 2300 мг в сутки. Для лиц с </w:t>
      </w:r>
      <w:proofErr w:type="spellStart"/>
      <w:r w:rsidRPr="00DF7683">
        <w:rPr>
          <w:rFonts w:ascii="Times New Roman" w:eastAsia="Times New Roman" w:hAnsi="Times New Roman" w:cs="Times New Roman"/>
          <w:sz w:val="28"/>
          <w:szCs w:val="28"/>
        </w:rPr>
        <w:t>предгипертензией</w:t>
      </w:r>
      <w:proofErr w:type="spellEnd"/>
      <w:r w:rsidRPr="00DF7683">
        <w:rPr>
          <w:rFonts w:ascii="Times New Roman" w:eastAsia="Times New Roman" w:hAnsi="Times New Roman" w:cs="Times New Roman"/>
          <w:sz w:val="28"/>
          <w:szCs w:val="28"/>
        </w:rPr>
        <w:t xml:space="preserve"> и гипертензией рекомендуется еще большее сокращение потребления натрия — до уровня 1500 мг в сутки. Уменьшение содержания натрия в рационе может способствовать снижению артериального давления, даже если не всегда соблюдать целевое потребление в 1500 мг в день. Для справки: половина чайной ложки поваренной соли содержит около 1200 мг натрия.</w:t>
      </w:r>
    </w:p>
    <w:p w:rsidR="00DF7683" w:rsidRPr="00DF7683" w:rsidRDefault="00DF7683" w:rsidP="00DF7683">
      <w:pPr>
        <w:spacing w:before="100" w:beforeAutospacing="1" w:after="100" w:afterAutospacing="1" w:line="240" w:lineRule="auto"/>
        <w:outlineLvl w:val="2"/>
        <w:rPr>
          <w:rFonts w:ascii="Times New Roman" w:eastAsia="Times New Roman" w:hAnsi="Times New Roman" w:cs="Times New Roman"/>
          <w:b/>
          <w:bCs/>
          <w:sz w:val="28"/>
          <w:szCs w:val="28"/>
        </w:rPr>
      </w:pPr>
      <w:r w:rsidRPr="00DF7683">
        <w:rPr>
          <w:rFonts w:ascii="Times New Roman" w:eastAsia="Times New Roman" w:hAnsi="Times New Roman" w:cs="Times New Roman"/>
          <w:b/>
          <w:bCs/>
          <w:sz w:val="28"/>
          <w:szCs w:val="28"/>
        </w:rPr>
        <w:t>Источники натрия в продуктах питания</w:t>
      </w:r>
    </w:p>
    <w:p w:rsidR="00DF7683" w:rsidRPr="00DF7683" w:rsidRDefault="00DF7683" w:rsidP="00DF7683">
      <w:pPr>
        <w:spacing w:after="0" w:line="240" w:lineRule="auto"/>
        <w:rPr>
          <w:rFonts w:ascii="Times New Roman" w:eastAsia="Times New Roman" w:hAnsi="Times New Roman" w:cs="Times New Roman"/>
          <w:sz w:val="28"/>
          <w:szCs w:val="28"/>
        </w:rPr>
      </w:pPr>
      <w:r w:rsidRPr="00DF7683">
        <w:rPr>
          <w:rFonts w:ascii="Times New Roman" w:eastAsia="Times New Roman" w:hAnsi="Times New Roman" w:cs="Times New Roman"/>
          <w:sz w:val="28"/>
          <w:szCs w:val="28"/>
        </w:rPr>
        <w:t xml:space="preserve">Хотя излишек натрия в пище обусловлен дополнительным </w:t>
      </w:r>
      <w:proofErr w:type="spellStart"/>
      <w:r w:rsidRPr="00DF7683">
        <w:rPr>
          <w:rFonts w:ascii="Times New Roman" w:eastAsia="Times New Roman" w:hAnsi="Times New Roman" w:cs="Times New Roman"/>
          <w:sz w:val="28"/>
          <w:szCs w:val="28"/>
        </w:rPr>
        <w:t>подсаливанием</w:t>
      </w:r>
      <w:proofErr w:type="spellEnd"/>
      <w:r w:rsidRPr="00DF7683">
        <w:rPr>
          <w:rFonts w:ascii="Times New Roman" w:eastAsia="Times New Roman" w:hAnsi="Times New Roman" w:cs="Times New Roman"/>
          <w:sz w:val="28"/>
          <w:szCs w:val="28"/>
        </w:rPr>
        <w:t>, большинство избыточного натрия поступает из переработанных и готовых к употреблению продуктов. На рисунке перечислены наиболее распространенные блюда, подаваемые в ресторанах и заведениях быстрого питания, а также предлагаемые в магазинах переработанные продукты питания и пищевые продукты длительного хранения с высоким содержанием натрия.</w:t>
      </w:r>
    </w:p>
    <w:p w:rsidR="00DF7683" w:rsidRPr="00DF7683" w:rsidRDefault="00DF7683" w:rsidP="00DF7683">
      <w:pPr>
        <w:spacing w:before="100" w:beforeAutospacing="1" w:after="100" w:afterAutospacing="1" w:line="240" w:lineRule="auto"/>
        <w:outlineLvl w:val="2"/>
        <w:rPr>
          <w:rFonts w:ascii="Times New Roman" w:eastAsia="Times New Roman" w:hAnsi="Times New Roman" w:cs="Times New Roman"/>
          <w:b/>
          <w:bCs/>
          <w:sz w:val="28"/>
          <w:szCs w:val="28"/>
        </w:rPr>
      </w:pPr>
      <w:r w:rsidRPr="00DF7683">
        <w:rPr>
          <w:rFonts w:ascii="Times New Roman" w:eastAsia="Times New Roman" w:hAnsi="Times New Roman" w:cs="Times New Roman"/>
          <w:b/>
          <w:bCs/>
          <w:sz w:val="28"/>
          <w:szCs w:val="28"/>
        </w:rPr>
        <w:t>Следуйте рекомендациям</w:t>
      </w:r>
    </w:p>
    <w:p w:rsidR="00DF7683" w:rsidRPr="00DF7683" w:rsidRDefault="00DF7683" w:rsidP="00DF768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F7683">
        <w:rPr>
          <w:rFonts w:ascii="Times New Roman" w:eastAsia="Times New Roman" w:hAnsi="Times New Roman" w:cs="Times New Roman"/>
          <w:b/>
          <w:bCs/>
          <w:sz w:val="28"/>
          <w:szCs w:val="28"/>
        </w:rPr>
        <w:t xml:space="preserve">Готовьте себе пищу сами. </w:t>
      </w:r>
      <w:r w:rsidRPr="00DF7683">
        <w:rPr>
          <w:rFonts w:ascii="Times New Roman" w:eastAsia="Times New Roman" w:hAnsi="Times New Roman" w:cs="Times New Roman"/>
          <w:sz w:val="28"/>
          <w:szCs w:val="28"/>
        </w:rPr>
        <w:t>Ресторанные блюда, как правило, содержат больше натрия в сравнении с пищей домашнего приготовления. В качестве общего подхода к снижению потребления натрия старайтесь чаще готовить и есть дома.</w:t>
      </w:r>
    </w:p>
    <w:p w:rsidR="00DF7683" w:rsidRPr="00DF7683" w:rsidRDefault="00DF7683" w:rsidP="00DF768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F7683">
        <w:rPr>
          <w:rFonts w:ascii="Times New Roman" w:eastAsia="Times New Roman" w:hAnsi="Times New Roman" w:cs="Times New Roman"/>
          <w:b/>
          <w:bCs/>
          <w:sz w:val="28"/>
          <w:szCs w:val="28"/>
        </w:rPr>
        <w:t>Исследуйте новые ароматы.</w:t>
      </w:r>
      <w:r w:rsidRPr="00DF7683">
        <w:rPr>
          <w:rFonts w:ascii="Times New Roman" w:eastAsia="Times New Roman" w:hAnsi="Times New Roman" w:cs="Times New Roman"/>
          <w:sz w:val="28"/>
          <w:szCs w:val="28"/>
        </w:rPr>
        <w:t xml:space="preserve"> Чем чаще человек употребляет соленую пищу, тем больше она начинает ему нравиться. Вы можете приучить себя к менее соленым продуктам — попробуйте альтернативные добавки, такие как свежие травы или чеснок.</w:t>
      </w:r>
    </w:p>
    <w:p w:rsidR="00DF7683" w:rsidRPr="00DF7683" w:rsidRDefault="00DF7683" w:rsidP="00DF768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F7683">
        <w:rPr>
          <w:rFonts w:ascii="Times New Roman" w:eastAsia="Times New Roman" w:hAnsi="Times New Roman" w:cs="Times New Roman"/>
          <w:b/>
          <w:bCs/>
          <w:sz w:val="28"/>
          <w:szCs w:val="28"/>
        </w:rPr>
        <w:t xml:space="preserve">Сравнивайте и вносите перемены. </w:t>
      </w:r>
      <w:r w:rsidRPr="00DF7683">
        <w:rPr>
          <w:rFonts w:ascii="Times New Roman" w:eastAsia="Times New Roman" w:hAnsi="Times New Roman" w:cs="Times New Roman"/>
          <w:sz w:val="28"/>
          <w:szCs w:val="28"/>
        </w:rPr>
        <w:t xml:space="preserve">Старайтесь подыскивать в магазине продукты с низким содержанием натрия, являющиеся альтернативой более соленым. Проверяйте этикетку с пищевым составом; если на ней указано более 150 мг натрия на порцию, поищите вариант с более низким содержанием натрия. Это также относится к консервам, таким как супы, бобы и овощи, а также переработанному мясу, </w:t>
      </w:r>
      <w:proofErr w:type="gramStart"/>
      <w:r w:rsidRPr="00DF7683">
        <w:rPr>
          <w:rFonts w:ascii="Times New Roman" w:eastAsia="Times New Roman" w:hAnsi="Times New Roman" w:cs="Times New Roman"/>
          <w:sz w:val="28"/>
          <w:szCs w:val="28"/>
        </w:rPr>
        <w:t>например</w:t>
      </w:r>
      <w:proofErr w:type="gramEnd"/>
      <w:r w:rsidRPr="00DF7683">
        <w:rPr>
          <w:rFonts w:ascii="Times New Roman" w:eastAsia="Times New Roman" w:hAnsi="Times New Roman" w:cs="Times New Roman"/>
          <w:sz w:val="28"/>
          <w:szCs w:val="28"/>
        </w:rPr>
        <w:t xml:space="preserve"> бекону.</w:t>
      </w:r>
    </w:p>
    <w:p w:rsidR="00DF7683" w:rsidRPr="00DF7683" w:rsidRDefault="00DF7683" w:rsidP="00DF768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F7683">
        <w:rPr>
          <w:rFonts w:ascii="Times New Roman" w:eastAsia="Times New Roman" w:hAnsi="Times New Roman" w:cs="Times New Roman"/>
          <w:b/>
          <w:bCs/>
          <w:sz w:val="28"/>
          <w:szCs w:val="28"/>
        </w:rPr>
        <w:t xml:space="preserve">Сократите количество потребляемого хлеба, чипсов и крекеров. </w:t>
      </w:r>
      <w:r w:rsidRPr="00DF7683">
        <w:rPr>
          <w:rFonts w:ascii="Times New Roman" w:eastAsia="Times New Roman" w:hAnsi="Times New Roman" w:cs="Times New Roman"/>
          <w:sz w:val="28"/>
          <w:szCs w:val="28"/>
        </w:rPr>
        <w:t xml:space="preserve">Несмотря на то, что они могут быть не слишком солеными на вкус, </w:t>
      </w:r>
      <w:r w:rsidRPr="00DF7683">
        <w:rPr>
          <w:rFonts w:ascii="Times New Roman" w:eastAsia="Times New Roman" w:hAnsi="Times New Roman" w:cs="Times New Roman"/>
          <w:sz w:val="28"/>
          <w:szCs w:val="28"/>
        </w:rPr>
        <w:lastRenderedPageBreak/>
        <w:t>купленные в магазине хлеб, чипсы и крекеры, а также готовые бутерброды и пицца добавляют существенный объем натрия в рацион. Некоторые виды хлеба содержат 230 мг натрия на порцию — 10% от суточной нормы всего в 1 ломтике. Изучайте этикетки с пищевым составом для выбора сорта хлеба с уровнем менее 150 мг натрия на ломтик и не забывайте о размерах порций во избежание переедания.</w:t>
      </w:r>
    </w:p>
    <w:p w:rsidR="00DF7683" w:rsidRPr="00DF7683" w:rsidRDefault="00DF7683" w:rsidP="00DF768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F7683">
        <w:rPr>
          <w:rFonts w:ascii="Times New Roman" w:eastAsia="Times New Roman" w:hAnsi="Times New Roman" w:cs="Times New Roman"/>
          <w:b/>
          <w:bCs/>
          <w:sz w:val="28"/>
          <w:szCs w:val="28"/>
        </w:rPr>
        <w:t xml:space="preserve">Покупайте продукты по периметру магазина. </w:t>
      </w:r>
      <w:r w:rsidRPr="00DF7683">
        <w:rPr>
          <w:rFonts w:ascii="Times New Roman" w:eastAsia="Times New Roman" w:hAnsi="Times New Roman" w:cs="Times New Roman"/>
          <w:sz w:val="28"/>
          <w:szCs w:val="28"/>
        </w:rPr>
        <w:t>Продукты, в которых содержится наиболее высокое количество добавленного натрия, обычно выставлены на внутренних проходах продуктового магазина. Выбирайте покупки по периметру магазина, где обычно размещают самые здоровые продукты — в частности, овощи и фрукты.</w:t>
      </w:r>
    </w:p>
    <w:p w:rsidR="00DF7683" w:rsidRPr="00DF7683" w:rsidRDefault="00DF7683">
      <w:pPr>
        <w:rPr>
          <w:rFonts w:ascii="Times New Roman" w:hAnsi="Times New Roman" w:cs="Times New Roman"/>
          <w:sz w:val="28"/>
          <w:szCs w:val="28"/>
        </w:rPr>
      </w:pPr>
      <w:r w:rsidRPr="00DF7683">
        <w:rPr>
          <w:rFonts w:ascii="Times New Roman" w:hAnsi="Times New Roman" w:cs="Times New Roman"/>
          <w:sz w:val="28"/>
          <w:szCs w:val="28"/>
        </w:rPr>
        <w:t>Р</w:t>
      </w:r>
    </w:p>
    <w:sectPr w:rsidR="00DF7683" w:rsidRPr="00DF7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61D1"/>
    <w:multiLevelType w:val="multilevel"/>
    <w:tmpl w:val="BBB0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402A2"/>
    <w:multiLevelType w:val="multilevel"/>
    <w:tmpl w:val="7C76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5D"/>
    <w:rsid w:val="005A25C0"/>
    <w:rsid w:val="00836C5D"/>
    <w:rsid w:val="00DF7683"/>
    <w:rsid w:val="00FA6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6873"/>
  <w15:chartTrackingRefBased/>
  <w15:docId w15:val="{8B53FD16-D16F-49DC-AE39-8C7730C2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E7F"/>
    <w:pPr>
      <w:spacing w:after="200" w:line="276" w:lineRule="auto"/>
    </w:pPr>
    <w:rPr>
      <w:rFonts w:eastAsiaTheme="minorEastAsia"/>
      <w:lang w:eastAsia="ru-RU"/>
    </w:rPr>
  </w:style>
  <w:style w:type="paragraph" w:styleId="2">
    <w:name w:val="heading 2"/>
    <w:basedOn w:val="a"/>
    <w:link w:val="20"/>
    <w:uiPriority w:val="9"/>
    <w:qFormat/>
    <w:rsid w:val="00DF76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F76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768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F768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F7683"/>
    <w:rPr>
      <w:color w:val="0000FF"/>
      <w:u w:val="single"/>
    </w:rPr>
  </w:style>
  <w:style w:type="character" w:customStyle="1" w:styleId="news-date-time">
    <w:name w:val="news-date-time"/>
    <w:basedOn w:val="a0"/>
    <w:rsid w:val="00DF7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204449">
      <w:bodyDiv w:val="1"/>
      <w:marLeft w:val="0"/>
      <w:marRight w:val="0"/>
      <w:marTop w:val="0"/>
      <w:marBottom w:val="0"/>
      <w:divBdr>
        <w:top w:val="none" w:sz="0" w:space="0" w:color="auto"/>
        <w:left w:val="none" w:sz="0" w:space="0" w:color="auto"/>
        <w:bottom w:val="none" w:sz="0" w:space="0" w:color="auto"/>
        <w:right w:val="none" w:sz="0" w:space="0" w:color="auto"/>
      </w:divBdr>
      <w:divsChild>
        <w:div w:id="64308183">
          <w:marLeft w:val="0"/>
          <w:marRight w:val="0"/>
          <w:marTop w:val="0"/>
          <w:marBottom w:val="0"/>
          <w:divBdr>
            <w:top w:val="none" w:sz="0" w:space="0" w:color="auto"/>
            <w:left w:val="none" w:sz="0" w:space="0" w:color="auto"/>
            <w:bottom w:val="none" w:sz="0" w:space="0" w:color="auto"/>
            <w:right w:val="none" w:sz="0" w:space="0" w:color="auto"/>
          </w:divBdr>
          <w:divsChild>
            <w:div w:id="895160952">
              <w:marLeft w:val="0"/>
              <w:marRight w:val="0"/>
              <w:marTop w:val="0"/>
              <w:marBottom w:val="0"/>
              <w:divBdr>
                <w:top w:val="none" w:sz="0" w:space="0" w:color="auto"/>
                <w:left w:val="none" w:sz="0" w:space="0" w:color="auto"/>
                <w:bottom w:val="none" w:sz="0" w:space="0" w:color="auto"/>
                <w:right w:val="none" w:sz="0" w:space="0" w:color="auto"/>
              </w:divBdr>
              <w:divsChild>
                <w:div w:id="2990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50642">
          <w:marLeft w:val="0"/>
          <w:marRight w:val="0"/>
          <w:marTop w:val="0"/>
          <w:marBottom w:val="0"/>
          <w:divBdr>
            <w:top w:val="none" w:sz="0" w:space="0" w:color="auto"/>
            <w:left w:val="none" w:sz="0" w:space="0" w:color="auto"/>
            <w:bottom w:val="none" w:sz="0" w:space="0" w:color="auto"/>
            <w:right w:val="none" w:sz="0" w:space="0" w:color="auto"/>
          </w:divBdr>
          <w:divsChild>
            <w:div w:id="1069764124">
              <w:marLeft w:val="0"/>
              <w:marRight w:val="0"/>
              <w:marTop w:val="0"/>
              <w:marBottom w:val="0"/>
              <w:divBdr>
                <w:top w:val="none" w:sz="0" w:space="0" w:color="auto"/>
                <w:left w:val="none" w:sz="0" w:space="0" w:color="auto"/>
                <w:bottom w:val="none" w:sz="0" w:space="0" w:color="auto"/>
                <w:right w:val="none" w:sz="0" w:space="0" w:color="auto"/>
              </w:divBdr>
              <w:divsChild>
                <w:div w:id="174154737">
                  <w:marLeft w:val="0"/>
                  <w:marRight w:val="0"/>
                  <w:marTop w:val="0"/>
                  <w:marBottom w:val="0"/>
                  <w:divBdr>
                    <w:top w:val="none" w:sz="0" w:space="0" w:color="auto"/>
                    <w:left w:val="none" w:sz="0" w:space="0" w:color="auto"/>
                    <w:bottom w:val="none" w:sz="0" w:space="0" w:color="auto"/>
                    <w:right w:val="none" w:sz="0" w:space="0" w:color="auto"/>
                  </w:divBdr>
                  <w:divsChild>
                    <w:div w:id="150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2022-10-19T10:01:00Z</dcterms:created>
  <dcterms:modified xsi:type="dcterms:W3CDTF">2022-10-19T10:11:00Z</dcterms:modified>
</cp:coreProperties>
</file>