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5E" w:rsidRDefault="001F0E5E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P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72"/>
          <w:szCs w:val="72"/>
        </w:rPr>
      </w:pPr>
      <w:r w:rsidRPr="006454A5">
        <w:rPr>
          <w:b/>
          <w:sz w:val="72"/>
          <w:szCs w:val="72"/>
        </w:rPr>
        <w:t xml:space="preserve">ПАМЯТКА </w:t>
      </w:r>
    </w:p>
    <w:p w:rsidR="006454A5" w:rsidRP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6454A5" w:rsidRDefault="003B0362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  <w:r>
        <w:t>ДЛЯ МУНИЦИПАЛЬНЫХ СЛУЖАЩИХ ИПАТО</w:t>
      </w:r>
      <w:r w:rsidR="006454A5">
        <w:t>ВСКОГО МУНИЦИПАЛЬНОГО РАЙОНА СТАВРОПОЛЬСКОГО КРАЯ</w:t>
      </w: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P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sz w:val="48"/>
          <w:szCs w:val="48"/>
        </w:rPr>
      </w:pPr>
      <w:r w:rsidRPr="006454A5">
        <w:rPr>
          <w:b/>
          <w:sz w:val="48"/>
          <w:szCs w:val="48"/>
        </w:rPr>
        <w:t>ТИПОВЫЕ СЛУЧАИ КОНФЛИКТА ИНТЕРЕСОВ НА МУНИЦИПАЛЬНОЙ СЛУЖБЕ  И ПОРЯДОК ИХ УРЕГУЛИРОВАНИЯ</w:t>
      </w:r>
    </w:p>
    <w:p w:rsidR="006454A5" w:rsidRDefault="006454A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6454A5" w:rsidRDefault="006454A5" w:rsidP="006454A5">
      <w:pPr>
        <w:pStyle w:val="ConsPlusTitle"/>
        <w:jc w:val="center"/>
      </w:pPr>
    </w:p>
    <w:p w:rsidR="001F0E5E" w:rsidRPr="006454A5" w:rsidRDefault="006454A5" w:rsidP="006454A5">
      <w:pPr>
        <w:pStyle w:val="ConsPlusTitle"/>
        <w:spacing w:line="240" w:lineRule="exact"/>
        <w:jc w:val="both"/>
        <w:rPr>
          <w:b w:val="0"/>
        </w:rPr>
      </w:pPr>
      <w:proofErr w:type="gramStart"/>
      <w:r w:rsidRPr="006454A5">
        <w:rPr>
          <w:b w:val="0"/>
        </w:rPr>
        <w:t>разработана</w:t>
      </w:r>
      <w:proofErr w:type="gramEnd"/>
      <w:r w:rsidRPr="006454A5">
        <w:rPr>
          <w:b w:val="0"/>
        </w:rPr>
        <w:t xml:space="preserve"> </w:t>
      </w:r>
      <w:r w:rsidR="004064D4">
        <w:rPr>
          <w:b w:val="0"/>
        </w:rPr>
        <w:t>на основе</w:t>
      </w:r>
      <w:bookmarkStart w:id="0" w:name="_GoBack"/>
      <w:bookmarkEnd w:id="0"/>
      <w:r w:rsidRPr="006454A5">
        <w:rPr>
          <w:b w:val="0"/>
        </w:rPr>
        <w:t xml:space="preserve"> обзора типовых случаев конфликта интер</w:t>
      </w:r>
      <w:r>
        <w:rPr>
          <w:b w:val="0"/>
        </w:rPr>
        <w:t xml:space="preserve">есов на </w:t>
      </w:r>
      <w:r w:rsidR="004064D4">
        <w:rPr>
          <w:b w:val="0"/>
        </w:rPr>
        <w:t>государственной</w:t>
      </w:r>
      <w:r>
        <w:rPr>
          <w:b w:val="0"/>
        </w:rPr>
        <w:t xml:space="preserve"> службе Российской Ф</w:t>
      </w:r>
      <w:r w:rsidRPr="006454A5">
        <w:rPr>
          <w:b w:val="0"/>
        </w:rPr>
        <w:t>едерации и порядке их урегулирования, разработанных министерс</w:t>
      </w:r>
      <w:r>
        <w:rPr>
          <w:b w:val="0"/>
        </w:rPr>
        <w:t>твом труда и социальной защиты Российской Ф</w:t>
      </w:r>
      <w:r w:rsidRPr="006454A5">
        <w:rPr>
          <w:b w:val="0"/>
        </w:rPr>
        <w:t>едерации</w:t>
      </w:r>
    </w:p>
    <w:p w:rsidR="001F0E5E" w:rsidRDefault="001F0E5E">
      <w:pPr>
        <w:pStyle w:val="ConsPlusTitle"/>
        <w:jc w:val="center"/>
        <w:rPr>
          <w:sz w:val="20"/>
          <w:szCs w:val="20"/>
        </w:rPr>
      </w:pPr>
    </w:p>
    <w:p w:rsidR="006454A5" w:rsidRDefault="006454A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</w:pPr>
      <w:r>
        <w:t>Введение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В соответствии с </w:t>
      </w:r>
      <w:hyperlink r:id="rId5" w:history="1">
        <w:r w:rsidRPr="006454A5">
          <w:rPr>
            <w:color w:val="000000" w:themeColor="text1"/>
          </w:rPr>
          <w:t>частью 1 статьи 10</w:t>
        </w:r>
      </w:hyperlink>
      <w:r>
        <w:t xml:space="preserve"> Федерального закона от 25 декабря 2008 г. </w:t>
      </w:r>
      <w:r w:rsidR="006454A5">
        <w:t>№</w:t>
      </w:r>
      <w:r>
        <w:t xml:space="preserve"> 273-ФЗ </w:t>
      </w:r>
      <w:r w:rsidR="006454A5">
        <w:t>«О противодействии коррупции»</w:t>
      </w:r>
      <w:r>
        <w:t xml:space="preserve"> (далее - Федеральный закон </w:t>
      </w:r>
      <w:r w:rsidR="006454A5">
        <w:t>№</w:t>
      </w:r>
      <w:r>
        <w:t xml:space="preserve"> 273-ФЗ)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</w:t>
      </w:r>
      <w:proofErr w:type="gramEnd"/>
      <w:r>
        <w:t xml:space="preserve"> и правами и законными интересами граждан, организаций, общества или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1F0E5E" w:rsidRPr="006454A5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highlight w:val="yellow"/>
        </w:rPr>
      </w:pPr>
      <w:proofErr w:type="gramStart"/>
      <w:r w:rsidRPr="00D969CA">
        <w:rPr>
          <w:color w:val="000000" w:themeColor="text1"/>
        </w:rPr>
        <w:t xml:space="preserve">Согласно </w:t>
      </w:r>
      <w:hyperlink r:id="rId6" w:history="1">
        <w:r w:rsidRPr="00D969CA">
          <w:rPr>
            <w:color w:val="000000" w:themeColor="text1"/>
          </w:rPr>
          <w:t xml:space="preserve">части 1 статьи </w:t>
        </w:r>
        <w:r w:rsidR="00D969CA" w:rsidRPr="00D969CA">
          <w:rPr>
            <w:color w:val="000000" w:themeColor="text1"/>
          </w:rPr>
          <w:t>14.1</w:t>
        </w:r>
      </w:hyperlink>
      <w:r w:rsidRPr="00D969CA">
        <w:t xml:space="preserve"> Федерального закона от </w:t>
      </w:r>
      <w:r w:rsidR="00D969CA" w:rsidRPr="00D969CA">
        <w:t>02 марта 2007</w:t>
      </w:r>
      <w:r w:rsidRPr="00D969CA">
        <w:t xml:space="preserve"> г. </w:t>
      </w:r>
      <w:r w:rsidR="006454A5" w:rsidRPr="00D969CA">
        <w:t>№</w:t>
      </w:r>
      <w:r w:rsidR="00D969CA" w:rsidRPr="00D969CA">
        <w:t>25</w:t>
      </w:r>
      <w:r w:rsidRPr="00D969CA">
        <w:t xml:space="preserve">-ФЗ </w:t>
      </w:r>
      <w:r w:rsidR="00D969CA" w:rsidRPr="00D969CA">
        <w:t>«</w:t>
      </w:r>
      <w:r w:rsidRPr="00D969CA">
        <w:t xml:space="preserve">О </w:t>
      </w:r>
      <w:r w:rsidR="00FA7AC5" w:rsidRPr="00D969CA">
        <w:t>муниципальной</w:t>
      </w:r>
      <w:r w:rsidR="003B0362">
        <w:t xml:space="preserve"> </w:t>
      </w:r>
      <w:r w:rsidR="00D969CA" w:rsidRPr="00D969CA">
        <w:t>службе Российской Федерации»</w:t>
      </w:r>
      <w:r w:rsidRPr="00D969CA">
        <w:t xml:space="preserve"> (далее - Федеральный закон </w:t>
      </w:r>
      <w:r w:rsidR="00CE1FF9" w:rsidRPr="00D969CA">
        <w:t>№</w:t>
      </w:r>
      <w:r w:rsidR="00D969CA" w:rsidRPr="00D969CA">
        <w:t>25</w:t>
      </w:r>
      <w:r w:rsidRPr="00D969CA">
        <w:t xml:space="preserve">-ФЗ) конфликт интересов представляет собой ситуацию, </w:t>
      </w:r>
      <w:r w:rsidR="00D969CA" w:rsidRPr="00D969CA">
        <w:t>при</w:t>
      </w:r>
      <w:r w:rsidR="00D969CA">
        <w:t xml:space="preserve">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</w:t>
      </w:r>
      <w:proofErr w:type="gramEnd"/>
      <w:r w:rsidR="00D969CA">
        <w:t xml:space="preserve"> </w:t>
      </w:r>
      <w:proofErr w:type="gramStart"/>
      <w:r w:rsidR="00D969CA">
        <w:t>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proofErr w:type="gramEnd"/>
    </w:p>
    <w:p w:rsidR="007424CB" w:rsidRDefault="007424CB" w:rsidP="007424CB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087FB9">
        <w:t>При этом</w:t>
      </w:r>
      <w:proofErr w:type="gramStart"/>
      <w:r w:rsidRPr="00087FB9">
        <w:t>,</w:t>
      </w:r>
      <w:proofErr w:type="gramEnd"/>
      <w:r w:rsidRPr="00087FB9">
        <w:t xml:space="preserve"> в соответствии с </w:t>
      </w:r>
      <w:hyperlink r:id="rId7" w:history="1">
        <w:r w:rsidRPr="00087FB9">
          <w:t>пунктом</w:t>
        </w:r>
      </w:hyperlink>
      <w:r w:rsidRPr="00087FB9">
        <w:t xml:space="preserve"> 2 обозначенной статьи под личной заинтересованностью </w:t>
      </w:r>
      <w:r>
        <w:t>муниципального</w:t>
      </w:r>
      <w:r w:rsidRPr="00087FB9">
        <w:t xml:space="preserve"> 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t>муниципальным</w:t>
      </w:r>
      <w:r w:rsidRPr="00087FB9">
        <w:t xml:space="preserve"> служащим </w:t>
      </w:r>
      <w:r>
        <w:rPr>
          <w:lang w:eastAsia="en-US"/>
        </w:rPr>
        <w:t xml:space="preserve">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087FB9">
          <w:rPr>
            <w:lang w:eastAsia="en-US"/>
          </w:rPr>
          <w:t>пункте 5 части 1 статьи 13</w:t>
        </w:r>
      </w:hyperlink>
      <w:r>
        <w:rPr>
          <w:lang w:eastAsia="en-US"/>
        </w:rPr>
        <w:t xml:space="preserve"> Федерального закона №25-ФЗ (</w:t>
      </w:r>
      <w:r>
        <w:t>родители, супруги, дети, братья, сестры, а также братья, сестры, родители и дети супругов, супруги детей)</w:t>
      </w:r>
      <w:r>
        <w:rPr>
          <w:lang w:eastAsia="en-US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Следует также учитывать, что личная заинтересованность </w:t>
      </w:r>
      <w:r w:rsidR="006454A5">
        <w:t>муниципального</w:t>
      </w:r>
      <w:r>
        <w:t xml:space="preserve"> служащего может возникать и в тех случаях, когда выгоду получают или могут получить иные лица, например, друзья </w:t>
      </w:r>
      <w:r w:rsidR="006454A5">
        <w:t>муниципального</w:t>
      </w:r>
      <w:r>
        <w:t xml:space="preserve"> служащего, его родственников. В связи с чем</w:t>
      </w:r>
      <w:r w:rsidR="006454A5">
        <w:t>,</w:t>
      </w:r>
      <w:r>
        <w:t xml:space="preserve"> в настоящем обзоре для определения круга лиц, с выгодой которых может быть связана личная заинтересованность </w:t>
      </w:r>
      <w:r w:rsidR="006454A5">
        <w:t>муниципального</w:t>
      </w:r>
      <w:r w:rsidR="003B0362">
        <w:t xml:space="preserve"> </w:t>
      </w:r>
      <w:r w:rsidR="006454A5">
        <w:t>служащего, используется термин «родственники и (</w:t>
      </w:r>
      <w:r>
        <w:t>или</w:t>
      </w:r>
      <w:r w:rsidR="006454A5">
        <w:t>)</w:t>
      </w:r>
      <w:r>
        <w:t xml:space="preserve"> иные лица, с которыми связана личная заинтересованность </w:t>
      </w:r>
      <w:r w:rsidR="006454A5">
        <w:t>муниципального служащего»</w:t>
      </w:r>
      <w:r>
        <w:t>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Под указанные определения конфликта интересов попадает множество конкретных ситуаций, в которых </w:t>
      </w:r>
      <w:r w:rsidR="00FA7AC5">
        <w:t>муниципальный</w:t>
      </w:r>
      <w:r>
        <w:t xml:space="preserve"> служащий может оказаться в процессе исполнения должностных обязанностей. Учитывая разнообразие частных интересов </w:t>
      </w:r>
      <w:r w:rsidR="00FA7AC5">
        <w:t>муниципальных</w:t>
      </w:r>
      <w:r>
        <w:t xml:space="preserve"> служащих, составить исчерпывающий перечень таких ситуаций не представляется возможным. Тем не мене</w:t>
      </w:r>
      <w:r w:rsidR="00FA7AC5">
        <w:t>е, можно выделить ряд ключевых «областей регулирования»</w:t>
      </w:r>
      <w:r>
        <w:t>, в которых возникновение конфликта интересов является наиболее вероятным: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выполнение отдельных функций </w:t>
      </w:r>
      <w:r w:rsidR="006454A5">
        <w:t>муниципального</w:t>
      </w:r>
      <w:r>
        <w:t xml:space="preserve"> управления в отношении родственников и</w:t>
      </w:r>
      <w:r w:rsidR="00FA7AC5">
        <w:t xml:space="preserve"> (</w:t>
      </w:r>
      <w:r>
        <w:t>или</w:t>
      </w:r>
      <w:r w:rsidR="00FA7AC5">
        <w:t>)</w:t>
      </w:r>
      <w:r>
        <w:t xml:space="preserve"> иных лиц, с которыми связана личная заинтересованность </w:t>
      </w:r>
      <w:r w:rsidR="006454A5">
        <w:t>муниципального</w:t>
      </w:r>
      <w:r>
        <w:t xml:space="preserve"> служащего;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выполнение иной оплачиваемой работы;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владение ценными бумагами, банковскими вкладами;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получение подарков и услуг;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имущественные обязательства и судебные разбирательства;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взаимодействие с бывшим работодателем и трудоустройство после увольнения с </w:t>
      </w:r>
      <w:r w:rsidR="00FA7AC5">
        <w:t>муниципальной</w:t>
      </w:r>
      <w:r>
        <w:t xml:space="preserve"> службы;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настоящем обзоре рассматриваются типовые ситуации конфликта интересов для каждой из указанных </w:t>
      </w:r>
      <w:r w:rsidR="00FA7AC5">
        <w:t>«областей регулирования»</w:t>
      </w:r>
      <w:r>
        <w:t xml:space="preserve">: приводится описание типовой ситуации и рекомендации, как для </w:t>
      </w:r>
      <w:r w:rsidR="00FA7AC5">
        <w:t>муниципальных</w:t>
      </w:r>
      <w:r>
        <w:t xml:space="preserve">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поясняющий,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Кроме того, при определении содержания функций </w:t>
      </w:r>
      <w:r w:rsidR="006454A5">
        <w:t>муниципального</w:t>
      </w:r>
      <w:r>
        <w:t xml:space="preserve"> управления учитывалось следующее.</w:t>
      </w:r>
    </w:p>
    <w:p w:rsidR="001F0E5E" w:rsidRDefault="00A659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hyperlink r:id="rId9" w:history="1">
        <w:proofErr w:type="gramStart"/>
        <w:r w:rsidR="001F0E5E" w:rsidRPr="00FA7AC5">
          <w:rPr>
            <w:color w:val="000000" w:themeColor="text1"/>
          </w:rPr>
          <w:t>Частью 4 статьи 1</w:t>
        </w:r>
      </w:hyperlink>
      <w:r w:rsidR="003B0362">
        <w:t xml:space="preserve"> </w:t>
      </w:r>
      <w:r w:rsidR="001F0E5E">
        <w:t xml:space="preserve">Федерального закона </w:t>
      </w:r>
      <w:r w:rsidR="00FA7AC5">
        <w:t>№</w:t>
      </w:r>
      <w:r w:rsidR="001F0E5E">
        <w:t xml:space="preserve"> 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="001F0E5E">
        <w:t xml:space="preserve"> решений.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Для целей настоящего обзора осуществление </w:t>
      </w:r>
      <w:r w:rsidR="00FA7AC5">
        <w:t>«</w:t>
      </w:r>
      <w:r>
        <w:t xml:space="preserve">функций </w:t>
      </w:r>
      <w:r w:rsidR="006454A5">
        <w:t>муниципального</w:t>
      </w:r>
      <w:r w:rsidR="00FA7AC5">
        <w:t xml:space="preserve"> управления»</w:t>
      </w:r>
      <w:r>
        <w:t xml:space="preserve"> предполагает, в том числе: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размещение заказов на поставку товаров, выполнение работ и оказание услуг для </w:t>
      </w:r>
      <w:r w:rsidR="00FA7AC5">
        <w:t>муниципальных</w:t>
      </w:r>
      <w:r>
        <w:t xml:space="preserve"> нужд, в том числе участие в работе комиссии по размещению заказов;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осуществление </w:t>
      </w:r>
      <w:r w:rsidR="006454A5">
        <w:t>муниципального</w:t>
      </w:r>
      <w:r>
        <w:t xml:space="preserve"> надзора и контроля;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подготовку и принятие решений о распределении бюджетных </w:t>
      </w:r>
      <w:r>
        <w:lastRenderedPageBreak/>
        <w:t>ассигнований, субсидий, межбюджетных трансфертов, а также ограниченных ресурсов (квот, земельных участков и т.п.);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организацию продажи приватизируемого </w:t>
      </w:r>
      <w:r w:rsidR="006454A5">
        <w:t>муниципального</w:t>
      </w:r>
      <w:r>
        <w:t xml:space="preserve"> имущества, иного имущества, а также права на заключение договоров аренды земельных участков, находящихся в </w:t>
      </w:r>
      <w:r w:rsidR="00FA7AC5">
        <w:t>муниципальной</w:t>
      </w:r>
      <w:r>
        <w:t xml:space="preserve"> собственности;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подготовку и принятие решений об отсрочке уплаты налогов и сборов;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лицензирование отдельных видов деятельности, выдача разрешений на отдельные виды работ и иные действия;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проведение </w:t>
      </w:r>
      <w:r w:rsidR="00FA7AC5">
        <w:t>муниципальной</w:t>
      </w:r>
      <w:r>
        <w:t xml:space="preserve"> экспертизы и выдача заключений;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возбуждение и рассмотрение дел об административных правонарушениях, проведение административного расследования;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7432D7">
        <w:t>муниципальному</w:t>
      </w:r>
      <w:r>
        <w:t xml:space="preserve"> и муниципальному имуществу;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представление в судебных органах прав и законных интересов </w:t>
      </w:r>
      <w:r w:rsidR="00CE1FF9">
        <w:t>органа местного самоуправления;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участие </w:t>
      </w:r>
      <w:r w:rsidR="006454A5">
        <w:t>муниципального</w:t>
      </w:r>
      <w: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Необходимо отметить, что в целях установления единой системы запретов, ограничений и дозволений, обеспечивающих предупреждение коррупции в государственном секторе, принят Федеральный </w:t>
      </w:r>
      <w:hyperlink r:id="rId10" w:history="1">
        <w:r w:rsidRPr="00CE1FF9">
          <w:rPr>
            <w:color w:val="000000" w:themeColor="text1"/>
          </w:rPr>
          <w:t>закон</w:t>
        </w:r>
      </w:hyperlink>
      <w:r>
        <w:t xml:space="preserve"> от 25 декабря 2008 г. </w:t>
      </w:r>
      <w:r w:rsidR="00CE1FF9">
        <w:t>№</w:t>
      </w:r>
      <w:r>
        <w:t xml:space="preserve"> 280-ФЗ </w:t>
      </w:r>
      <w:r w:rsidR="00CE1FF9">
        <w:t>«</w:t>
      </w:r>
      <w:r>
        <w:t>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</w:t>
      </w:r>
      <w:proofErr w:type="gramEnd"/>
      <w:r>
        <w:t xml:space="preserve"> января 1999 года и</w:t>
      </w:r>
      <w:r w:rsidR="00CE1FF9">
        <w:t xml:space="preserve"> принятием Федерального закона «О противодействии коррупции»</w:t>
      </w:r>
      <w:r>
        <w:t xml:space="preserve">, в соответствии с которым ограничения, запреты и обязанности, установленные Федеральным </w:t>
      </w:r>
      <w:hyperlink r:id="rId11" w:history="1">
        <w:r w:rsidRPr="00CE1FF9">
          <w:rPr>
            <w:color w:val="000000" w:themeColor="text1"/>
          </w:rPr>
          <w:t>законом</w:t>
        </w:r>
      </w:hyperlink>
      <w:r w:rsidR="003B0362">
        <w:t xml:space="preserve"> </w:t>
      </w:r>
      <w:r w:rsidR="00CE1FF9">
        <w:t>№</w:t>
      </w:r>
      <w:r>
        <w:t xml:space="preserve"> 273-ФЗ и </w:t>
      </w:r>
      <w:hyperlink r:id="rId12" w:history="1">
        <w:r w:rsidRPr="00724A07">
          <w:t xml:space="preserve">статьями </w:t>
        </w:r>
        <w:r w:rsidR="00724A07" w:rsidRPr="00724A07">
          <w:t>12</w:t>
        </w:r>
      </w:hyperlink>
      <w:r w:rsidRPr="00724A07">
        <w:t xml:space="preserve">, </w:t>
      </w:r>
      <w:hyperlink r:id="rId13" w:history="1">
        <w:r w:rsidRPr="00724A07">
          <w:t>1</w:t>
        </w:r>
        <w:r w:rsidR="00724A07" w:rsidRPr="00724A07">
          <w:t>3</w:t>
        </w:r>
      </w:hyperlink>
      <w:r w:rsidRPr="00724A07">
        <w:t xml:space="preserve"> и </w:t>
      </w:r>
      <w:hyperlink r:id="rId14" w:history="1">
        <w:r w:rsidR="00724A07" w:rsidRPr="00724A07">
          <w:t>14</w:t>
        </w:r>
      </w:hyperlink>
      <w:r w:rsidRPr="00724A07">
        <w:t xml:space="preserve"> Федерального закона </w:t>
      </w:r>
      <w:r w:rsidR="00CE1FF9" w:rsidRPr="00724A07">
        <w:t>№</w:t>
      </w:r>
      <w:r w:rsidR="00724A07">
        <w:t>25</w:t>
      </w:r>
      <w:r w:rsidRPr="00724A07">
        <w:t>-ФЗ</w:t>
      </w:r>
      <w:r>
        <w:t xml:space="preserve">, распространяются на иные виды </w:t>
      </w:r>
      <w:r w:rsidR="00FA7AC5">
        <w:t>муниципальной</w:t>
      </w:r>
      <w:r>
        <w:t xml:space="preserve"> службы.</w:t>
      </w:r>
    </w:p>
    <w:p w:rsidR="001F0E5E" w:rsidRPr="00165C65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color w:val="000000" w:themeColor="text1"/>
        </w:rPr>
      </w:pPr>
      <w:proofErr w:type="gramStart"/>
      <w:r>
        <w:t xml:space="preserve">С принятием Федерального </w:t>
      </w:r>
      <w:hyperlink r:id="rId15" w:history="1">
        <w:r w:rsidRPr="00CE1FF9">
          <w:rPr>
            <w:color w:val="000000" w:themeColor="text1"/>
          </w:rPr>
          <w:t>закона</w:t>
        </w:r>
      </w:hyperlink>
      <w:r w:rsidR="003B0362">
        <w:t xml:space="preserve"> </w:t>
      </w:r>
      <w:r>
        <w:t xml:space="preserve">от 21 ноября 2011 г. </w:t>
      </w:r>
      <w:r w:rsidR="00CE1FF9">
        <w:t>№</w:t>
      </w:r>
      <w:r>
        <w:t xml:space="preserve"> 329-ФЗ </w:t>
      </w:r>
      <w:r w:rsidR="00CE1FF9">
        <w:t>«</w:t>
      </w:r>
      <w:r>
        <w:t xml:space="preserve">О внесении изменений в отдельные законодательные акты Российской Федерации в связи с совершенствованием </w:t>
      </w:r>
      <w:r w:rsidR="00CE1FF9">
        <w:t>государственного</w:t>
      </w:r>
      <w:r>
        <w:t xml:space="preserve"> управления в об</w:t>
      </w:r>
      <w:r w:rsidR="00CE1FF9">
        <w:t>ласти противодействия коррупции»</w:t>
      </w:r>
      <w:r>
        <w:t xml:space="preserve"> в основе организации работы по урегулированию конфликта интересов на </w:t>
      </w:r>
      <w:r w:rsidR="00FA7AC5">
        <w:t>муниципальной</w:t>
      </w:r>
      <w:r>
        <w:t xml:space="preserve"> службе лежит обеспечение исполнения </w:t>
      </w:r>
      <w:r w:rsidR="00165C65">
        <w:t>муниципальными</w:t>
      </w:r>
      <w:r>
        <w:t xml:space="preserve"> служащими обязанностей, предусмотренных </w:t>
      </w:r>
      <w:hyperlink r:id="rId16" w:history="1">
        <w:r w:rsidRPr="00165C65">
          <w:rPr>
            <w:color w:val="000000" w:themeColor="text1"/>
          </w:rPr>
          <w:t>статьей 11</w:t>
        </w:r>
      </w:hyperlink>
      <w:r w:rsidRPr="00165C65">
        <w:rPr>
          <w:color w:val="000000" w:themeColor="text1"/>
        </w:rPr>
        <w:t xml:space="preserve"> Федерального закона </w:t>
      </w:r>
      <w:r w:rsidR="00CE1FF9" w:rsidRPr="00165C65">
        <w:rPr>
          <w:color w:val="000000" w:themeColor="text1"/>
        </w:rPr>
        <w:t>№</w:t>
      </w:r>
      <w:r w:rsidRPr="00165C65">
        <w:rPr>
          <w:color w:val="000000" w:themeColor="text1"/>
        </w:rPr>
        <w:t xml:space="preserve"> 273-ФЗ.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частности, </w:t>
      </w:r>
      <w:hyperlink r:id="rId17" w:history="1">
        <w:r w:rsidRPr="00165C65">
          <w:rPr>
            <w:color w:val="000000" w:themeColor="text1"/>
          </w:rPr>
          <w:t>частью 2 статьи 11</w:t>
        </w:r>
      </w:hyperlink>
      <w:r>
        <w:t xml:space="preserve">Федерального закона </w:t>
      </w:r>
      <w:r w:rsidR="00CE1FF9">
        <w:t>№</w:t>
      </w:r>
      <w:r>
        <w:t xml:space="preserve"> 273-ФЗ </w:t>
      </w:r>
      <w:r>
        <w:lastRenderedPageBreak/>
        <w:t xml:space="preserve">установлена обязанность </w:t>
      </w:r>
      <w:r w:rsidR="006454A5">
        <w:t>муниципального</w:t>
      </w:r>
      <w:r>
        <w:t xml:space="preserve"> служащего в письменной форме </w:t>
      </w:r>
      <w:proofErr w:type="gramStart"/>
      <w:r>
        <w:t>уведомить</w:t>
      </w:r>
      <w:proofErr w:type="gramEnd"/>
      <w:r>
        <w:t xml:space="preserve"> своего непосредственного начальника о возможности возникновения конфликта интересов.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Причем, непринятие </w:t>
      </w:r>
      <w:r w:rsidR="00165C65">
        <w:t>муниципальным</w:t>
      </w:r>
      <w:r>
        <w:t xml:space="preserve">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6454A5">
        <w:t>муниципального</w:t>
      </w:r>
      <w:r>
        <w:t xml:space="preserve"> служащего с </w:t>
      </w:r>
      <w:r w:rsidR="00FA7AC5">
        <w:t>муниципальной</w:t>
      </w:r>
      <w:r>
        <w:t xml:space="preserve"> службы. Выяснение обстоятельств непринятия </w:t>
      </w:r>
      <w:r w:rsidR="00165C65">
        <w:t>муниципальным</w:t>
      </w:r>
      <w:r>
        <w:t xml:space="preserve"> служащим мер по предотвращению и урегулированию конфликта интересов должно осуществляться в рамках не служебной проверки, а проверки, проводимой подразделением кадровой службы по профилактике коррупционных и иных правонарушений.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Применение мер по предотвращению конфликта интересов может осуществляться по инициативе </w:t>
      </w:r>
      <w:r w:rsidR="006454A5">
        <w:t>муниципального</w:t>
      </w:r>
      <w:r>
        <w:t xml:space="preserve"> служащего и не связываться с его обязанностями, установленными законодательством о </w:t>
      </w:r>
      <w:r w:rsidR="00FA7AC5">
        <w:t>муниципальной</w:t>
      </w:r>
      <w:r>
        <w:t xml:space="preserve"> службе и противодействии коррупции. Например, обращение </w:t>
      </w:r>
      <w:r w:rsidR="006454A5">
        <w:t>муниципального</w:t>
      </w:r>
      <w: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наряду с изменением должностного или служебного положения </w:t>
      </w:r>
      <w:r w:rsidR="00165C65">
        <w:t>муниципального</w:t>
      </w:r>
      <w:r>
        <w:t xml:space="preserve"> служащего необходимо: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использовать механизм проверок, предусмотренный </w:t>
      </w:r>
      <w:hyperlink r:id="rId18" w:history="1">
        <w:r w:rsidRPr="00165C65">
          <w:rPr>
            <w:color w:val="000000" w:themeColor="text1"/>
          </w:rPr>
          <w:t>Положением</w:t>
        </w:r>
      </w:hyperlink>
      <w:r w:rsidR="003B0362">
        <w:t xml:space="preserve"> </w:t>
      </w:r>
      <w:r w:rsidRPr="00165C65">
        <w:rPr>
          <w:color w:val="000000" w:themeColor="text1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FA7AC5" w:rsidRPr="00165C65">
        <w:rPr>
          <w:color w:val="000000" w:themeColor="text1"/>
        </w:rPr>
        <w:t>муниципальной</w:t>
      </w:r>
      <w:r w:rsidRPr="00165C65">
        <w:rPr>
          <w:color w:val="000000" w:themeColor="text1"/>
        </w:rPr>
        <w:t xml:space="preserve"> службы, и </w:t>
      </w:r>
      <w:r w:rsidR="00165C65" w:rsidRPr="00165C65">
        <w:rPr>
          <w:color w:val="000000" w:themeColor="text1"/>
        </w:rPr>
        <w:t>муниципальными</w:t>
      </w:r>
      <w:r w:rsidRPr="00165C65">
        <w:rPr>
          <w:color w:val="000000" w:themeColor="text1"/>
        </w:rPr>
        <w:t xml:space="preserve"> служащими, и соблюдения федеральными </w:t>
      </w:r>
      <w:r w:rsidR="007432D7">
        <w:rPr>
          <w:color w:val="000000" w:themeColor="text1"/>
        </w:rPr>
        <w:t>муниципальным</w:t>
      </w:r>
      <w:r w:rsidRPr="00165C65">
        <w:rPr>
          <w:color w:val="000000" w:themeColor="text1"/>
        </w:rPr>
        <w:t xml:space="preserve">и служащими требований к служебному поведению, утвержденным Указом Президента Российской Федерации от 21 сентября 2009 г. </w:t>
      </w:r>
      <w:r w:rsidR="00CE1FF9" w:rsidRPr="00165C65">
        <w:rPr>
          <w:color w:val="000000" w:themeColor="text1"/>
        </w:rPr>
        <w:t>№</w:t>
      </w:r>
      <w:r w:rsidRPr="00165C65">
        <w:rPr>
          <w:color w:val="000000" w:themeColor="text1"/>
        </w:rPr>
        <w:t xml:space="preserve"> 1065 (при наличии основания, установленного </w:t>
      </w:r>
      <w:hyperlink r:id="rId19" w:history="1">
        <w:r w:rsidRPr="00165C65">
          <w:rPr>
            <w:color w:val="000000" w:themeColor="text1"/>
          </w:rPr>
          <w:t>пунктом 10</w:t>
        </w:r>
      </w:hyperlink>
      <w:r w:rsidRPr="00165C65">
        <w:rPr>
          <w:color w:val="000000" w:themeColor="text1"/>
        </w:rPr>
        <w:t>)</w:t>
      </w:r>
      <w:r w:rsidRPr="00724A07">
        <w:t>;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активнее привлекать соответствующие комиссии для выработки мер по пред</w:t>
      </w:r>
      <w:r w:rsidR="003B0362">
        <w:t>отвращению конфликта интересов, в</w:t>
      </w:r>
      <w:r>
        <w:t xml:space="preserve"> частности, в тех ситуациях, когда требуется осуществить оценку действий </w:t>
      </w:r>
      <w:r w:rsidR="006454A5">
        <w:t>муниципального</w:t>
      </w:r>
      <w:r>
        <w:t xml:space="preserve"> служащего, установить наличие или отсутствие получаемой им выгоды, а также осуществить профилактическое воздействие.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165C65">
        <w:rPr>
          <w:color w:val="000000" w:themeColor="text1"/>
        </w:rPr>
        <w:t xml:space="preserve">Так, на основании соответствующего представления, предусмотренного </w:t>
      </w:r>
      <w:hyperlink r:id="rId20" w:history="1">
        <w:r w:rsidR="00165C65">
          <w:rPr>
            <w:color w:val="000000" w:themeColor="text1"/>
          </w:rPr>
          <w:t>подпунктом «</w:t>
        </w:r>
        <w:r w:rsidRPr="00165C65">
          <w:rPr>
            <w:color w:val="000000" w:themeColor="text1"/>
          </w:rPr>
          <w:t>в</w:t>
        </w:r>
        <w:r w:rsidR="00165C65">
          <w:rPr>
            <w:color w:val="000000" w:themeColor="text1"/>
          </w:rPr>
          <w:t>»</w:t>
        </w:r>
        <w:r w:rsidRPr="00165C65">
          <w:rPr>
            <w:color w:val="000000" w:themeColor="text1"/>
          </w:rPr>
          <w:t xml:space="preserve"> пункта 16</w:t>
        </w:r>
      </w:hyperlink>
      <w:r w:rsidRPr="00165C65">
        <w:rPr>
          <w:color w:val="000000" w:themeColor="text1"/>
        </w:rPr>
        <w:t xml:space="preserve"> Положения о комиссиях по соблюдению требований к служебному </w:t>
      </w:r>
      <w:r>
        <w:t xml:space="preserve">поведению федеральных </w:t>
      </w:r>
      <w:r w:rsidR="00FA7AC5">
        <w:t>муниципальных</w:t>
      </w:r>
      <w:r>
        <w:t xml:space="preserve"> служащих и урегулированию конфликта интересов, утвержденного Указом Президента Российской Федерации от 1 июля 2010 г. </w:t>
      </w:r>
      <w:r w:rsidR="00CE1FF9">
        <w:t>№</w:t>
      </w:r>
      <w:r>
        <w:t xml:space="preserve"> 821, вопрос </w:t>
      </w:r>
      <w:r>
        <w:lastRenderedPageBreak/>
        <w:t xml:space="preserve">выработки мер по выявлению и устранению причин и условий, способствующих возникновению конфликта интересов на </w:t>
      </w:r>
      <w:r w:rsidR="00FA7AC5">
        <w:t>муниципальной</w:t>
      </w:r>
      <w:r>
        <w:t xml:space="preserve"> службе, может быть рассмотрен на заседании данной</w:t>
      </w:r>
      <w:proofErr w:type="gramEnd"/>
      <w:r>
        <w:t xml:space="preserve"> комиссии.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установления признаков дисциплинарного проступка либо факта совершения </w:t>
      </w:r>
      <w:r w:rsidR="00165C65">
        <w:t>муниципальным</w:t>
      </w:r>
      <w: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6454A5">
        <w:t>муниципального</w:t>
      </w:r>
      <w:r>
        <w:t xml:space="preserve"> органа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Мониторинг практики рассмотрения случаев конфликта интересов на </w:t>
      </w:r>
      <w:r w:rsidR="00FA7AC5">
        <w:t>муниципальной</w:t>
      </w:r>
      <w:r>
        <w:t xml:space="preserve"> службе, проводимый </w:t>
      </w:r>
      <w:proofErr w:type="spellStart"/>
      <w:r>
        <w:t>Минздравсоцразвития</w:t>
      </w:r>
      <w:proofErr w:type="spellEnd"/>
      <w:r>
        <w:t xml:space="preserve"> России в 2011 г., а также анализ информации о деятельности комиссий показал, что наиболее часто рассматриваемыми случаями конфликта интересов являются: совершение действий, принятие решений в отношении родственников, друзей, деловых партнеров </w:t>
      </w:r>
      <w:r w:rsidR="006454A5">
        <w:t>муниципального</w:t>
      </w:r>
      <w:r>
        <w:t xml:space="preserve"> служащего; выполнение последним иной оплачиваемой работы, владение </w:t>
      </w:r>
      <w:r w:rsidR="007432D7">
        <w:t>муниципальным</w:t>
      </w:r>
      <w:r>
        <w:t xml:space="preserve"> служащим ценными бумагами, акциями (долями участия, паями в уставных (складочных) капиталах организаций), замещение должности в коммерческих и некоммерческих организациях после увольнения с </w:t>
      </w:r>
      <w:r w:rsidR="00FA7AC5">
        <w:t>муниципальной</w:t>
      </w:r>
      <w:r>
        <w:t xml:space="preserve"> службы, если отдельные функции </w:t>
      </w:r>
      <w:r w:rsidR="006454A5">
        <w:t>муниципального</w:t>
      </w:r>
      <w:r>
        <w:t xml:space="preserve"> управления данными организациями входили в должностные (служебные) обязанности </w:t>
      </w:r>
      <w:r w:rsidR="006454A5">
        <w:t>муниципального</w:t>
      </w:r>
      <w:r>
        <w:t xml:space="preserve"> служащего.</w:t>
      </w:r>
    </w:p>
    <w:p w:rsidR="00165C65" w:rsidRDefault="00165C65">
      <w:pPr>
        <w:spacing w:after="200" w:line="276" w:lineRule="auto"/>
      </w:pPr>
      <w:r>
        <w:br w:type="page"/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Pr="00165C65" w:rsidRDefault="001F0E5E" w:rsidP="00165C6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b/>
        </w:rPr>
      </w:pPr>
      <w:r w:rsidRPr="00165C65">
        <w:rPr>
          <w:b/>
        </w:rPr>
        <w:t xml:space="preserve">Типовые ситуации конфликта интересов на </w:t>
      </w:r>
      <w:r w:rsidR="00FA7AC5" w:rsidRPr="00165C65">
        <w:rPr>
          <w:b/>
        </w:rPr>
        <w:t>муниципальной</w:t>
      </w:r>
      <w:r w:rsidRPr="00165C65">
        <w:rPr>
          <w:b/>
        </w:rPr>
        <w:t xml:space="preserve"> службе Российской Федерации и порядок их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 xml:space="preserve">1. Конфликт интересов, связанный с выполнением отдельных функций </w:t>
      </w:r>
      <w:r w:rsidR="006454A5">
        <w:t>муниципального</w:t>
      </w:r>
      <w:r>
        <w:t xml:space="preserve"> управления в отношении родственников и</w:t>
      </w:r>
      <w:r w:rsidR="00165C65">
        <w:t xml:space="preserve"> (</w:t>
      </w:r>
      <w:r>
        <w:t>или</w:t>
      </w:r>
      <w:r w:rsidR="00165C65">
        <w:t>)</w:t>
      </w:r>
      <w:r>
        <w:t xml:space="preserve"> иных лиц, с которыми связана личная заинтересованность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bookmarkStart w:id="1" w:name="Par77"/>
      <w:bookmarkEnd w:id="1"/>
      <w:r>
        <w:t>1.1.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осуществлении отдельных функций </w:t>
      </w:r>
      <w:r w:rsidR="006454A5">
        <w:t>муниципального</w:t>
      </w:r>
      <w:r w:rsidR="001F0E5E">
        <w:t xml:space="preserve"> управления и</w:t>
      </w:r>
      <w:r w:rsidR="00165C65">
        <w:t xml:space="preserve"> (</w:t>
      </w:r>
      <w:r w:rsidR="001F0E5E">
        <w:t>или</w:t>
      </w:r>
      <w:r w:rsidR="00165C65">
        <w:t>)</w:t>
      </w:r>
      <w:r w:rsidR="001F0E5E">
        <w:t xml:space="preserve"> в принятии кадровых решений в отношении родственников и</w:t>
      </w:r>
      <w:r w:rsidR="00165C65">
        <w:t xml:space="preserve"> (</w:t>
      </w:r>
      <w:r w:rsidR="001F0E5E">
        <w:t>или</w:t>
      </w:r>
      <w:r w:rsidR="00165C65">
        <w:t>)</w:t>
      </w:r>
      <w:r w:rsidR="001F0E5E">
        <w:t xml:space="preserve"> иных лиц,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обязанностей, предполагающих непосредственное взаимодействие с родственниками </w:t>
      </w:r>
      <w:r w:rsidR="00165C65">
        <w:t xml:space="preserve">и (или) </w:t>
      </w:r>
      <w:r>
        <w:t xml:space="preserve">иными лицами, с которыми связана личная заинтересованность </w:t>
      </w:r>
      <w:r w:rsidR="006454A5">
        <w:t>муниципального</w:t>
      </w:r>
      <w:r>
        <w:t xml:space="preserve"> служащего. Например, рекомендуется временно вывести </w:t>
      </w:r>
      <w:r w:rsidR="006454A5">
        <w:t>муниципального</w:t>
      </w:r>
      <w:r>
        <w:t xml:space="preserve"> служащего из состава конкурсной комиссии, если одним из кандидатов на замещение вакантной должности </w:t>
      </w:r>
      <w:r w:rsidR="00FA7AC5">
        <w:t>муниципальной</w:t>
      </w:r>
      <w:r>
        <w:t xml:space="preserve"> службы является его родственник.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Осуществление </w:t>
      </w:r>
      <w:r w:rsidR="00165C65">
        <w:t>муниципальным</w:t>
      </w:r>
      <w:r>
        <w:t xml:space="preserve"> служащим функций </w:t>
      </w:r>
      <w:r w:rsidR="006454A5">
        <w:t>муниципального</w:t>
      </w:r>
      <w:r>
        <w:t xml:space="preserve">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r w:rsidR="00FA7AC5">
        <w:t>муниципальный</w:t>
      </w:r>
      <w:r>
        <w:t xml:space="preserve"> служащий является членом конкурсной комиссии на замещение вакантной должности </w:t>
      </w:r>
      <w:r w:rsidR="006454A5">
        <w:t>муниципального</w:t>
      </w:r>
      <w:r>
        <w:t xml:space="preserve"> органа. При этом одним из кандидатов на вакантную должность в этом </w:t>
      </w:r>
      <w:r w:rsidR="00165C65">
        <w:t>муниципальном</w:t>
      </w:r>
      <w:r>
        <w:t xml:space="preserve"> органе является родственник </w:t>
      </w:r>
      <w:r w:rsidR="006454A5">
        <w:t>муниципального</w:t>
      </w:r>
      <w:r>
        <w:t xml:space="preserve"> служащего;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r w:rsidR="00FA7AC5">
        <w:t>муниципальный</w:t>
      </w:r>
      <w:r>
        <w:t xml:space="preserve">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этом необходимо отметить, что далеко не любое выполнение функций </w:t>
      </w:r>
      <w:r w:rsidR="006454A5">
        <w:t>муниципального</w:t>
      </w:r>
      <w:r>
        <w:t xml:space="preserve"> управления в отношении родственников влечет конфликт интересов. В частности, если </w:t>
      </w:r>
      <w:r w:rsidR="00FA7AC5">
        <w:t>муниципальный</w:t>
      </w:r>
      <w:r>
        <w:t xml:space="preserve"> служащий предоставляет </w:t>
      </w:r>
      <w:r w:rsidR="00E45836">
        <w:t>муниципальные</w:t>
      </w:r>
      <w:r>
        <w:t xml:space="preserve"> услуги, получение которых одним заявителем не влечет отказа в предоставлении услуги другим заявителям, и при этом не </w:t>
      </w:r>
      <w:r>
        <w:lastRenderedPageBreak/>
        <w:t>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>2. Конфликт интересов, связанный с выполнением иной оплачиваемой работы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2.1.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t>муниципальный</w:t>
      </w:r>
      <w:r w:rsidR="001F0E5E">
        <w:t xml:space="preserve"> служащий осуществляет отдельные функции </w:t>
      </w:r>
      <w:r w:rsidR="006454A5">
        <w:t>муниципального</w:t>
      </w:r>
      <w:r w:rsidR="001F0E5E"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Уведомительный порядок направления </w:t>
      </w:r>
      <w:r w:rsidR="007432D7">
        <w:t>муниципальным</w:t>
      </w:r>
      <w:r>
        <w:t xml:space="preserve">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E45836">
        <w:t>муниципальному</w:t>
      </w:r>
      <w:r>
        <w:t xml:space="preserve"> служащему выполнять иную оплачиваемую работу.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Вместе с тем, в случае возникновения у </w:t>
      </w:r>
      <w:r w:rsidR="006454A5">
        <w:t>муниципального</w:t>
      </w:r>
      <w:r>
        <w:t xml:space="preserve"> служащего личной заинтересованности, которая приводит или может привести к конфликту интересов, </w:t>
      </w:r>
      <w:r w:rsidR="00FA7AC5">
        <w:t>муниципальный</w:t>
      </w:r>
      <w:r>
        <w:t xml:space="preserve">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6454A5">
        <w:t>муниципального</w:t>
      </w:r>
      <w:r>
        <w:t xml:space="preserve"> служащего со всеми вытекающими из этого юридическими последствиями.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наличии конфликта интересов или возможности его возникновения </w:t>
      </w:r>
      <w:r w:rsidR="00E45836">
        <w:t>муниципальному</w:t>
      </w:r>
      <w:r>
        <w:t xml:space="preserve"> служащему рекомендуется отказаться от предложений о выполнении иной оплачиваемой работы в организации, в отношении которой </w:t>
      </w:r>
      <w:r w:rsidR="00FA7AC5">
        <w:t>муниципальный</w:t>
      </w:r>
      <w:r>
        <w:t xml:space="preserve"> служащий осуществляет отдельные функции </w:t>
      </w:r>
      <w:r w:rsidR="006454A5">
        <w:t>муниципального</w:t>
      </w:r>
      <w:r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на момент начала выполнения отдельных функций </w:t>
      </w:r>
      <w:r w:rsidR="006454A5">
        <w:t>муниципального</w:t>
      </w:r>
      <w:r>
        <w:t xml:space="preserve"> управления в отношении организации </w:t>
      </w:r>
      <w:r w:rsidR="00FA7AC5">
        <w:t>муниципальный</w:t>
      </w:r>
      <w:r>
        <w:t xml:space="preserve">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 xml:space="preserve">В случае если на момент начала выполнения отдельных функций </w:t>
      </w:r>
      <w:r w:rsidR="006454A5">
        <w:t>муниципального</w:t>
      </w:r>
      <w:r>
        <w:t xml:space="preserve"> управления в отношении организации родственники </w:t>
      </w:r>
      <w:r w:rsidR="006454A5">
        <w:t>муниципального</w:t>
      </w:r>
      <w:r>
        <w:t xml:space="preserve">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</w:t>
      </w:r>
      <w:r w:rsidR="00FA7AC5">
        <w:t>муниципальный</w:t>
      </w:r>
      <w:r>
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в которой </w:t>
      </w:r>
      <w:r w:rsidR="00FA7AC5">
        <w:t>муниципальный</w:t>
      </w:r>
      <w:r>
        <w:t xml:space="preserve"> служащий или его родственники выполняют иную оплачиваемую работу.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724A07">
        <w:t xml:space="preserve">В соответствии с </w:t>
      </w:r>
      <w:hyperlink r:id="rId21" w:history="1">
        <w:r w:rsidRPr="00724A07">
          <w:t>частью 2 статьи 1</w:t>
        </w:r>
        <w:r w:rsidR="00724A07" w:rsidRPr="00724A07">
          <w:t>1</w:t>
        </w:r>
      </w:hyperlink>
      <w:r w:rsidRPr="00724A07">
        <w:t xml:space="preserve"> Федерального закона </w:t>
      </w:r>
      <w:r w:rsidR="00CE1FF9" w:rsidRPr="00724A07">
        <w:t>№</w:t>
      </w:r>
      <w:r w:rsidR="00724A07" w:rsidRPr="00724A07">
        <w:t>25</w:t>
      </w:r>
      <w:r w:rsidRPr="00724A07">
        <w:t xml:space="preserve">-ФЗ </w:t>
      </w:r>
      <w:r w:rsidR="00724A07"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</w:t>
      </w:r>
      <w:r>
        <w:t xml:space="preserve">. При этом ситуация, при которой </w:t>
      </w:r>
      <w:r w:rsidR="00E45836">
        <w:t>муниципальный</w:t>
      </w:r>
      <w:r>
        <w:t xml:space="preserve"> служащий получает или собирается получить материальную выгоду от организации, на деятельности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E45836">
        <w:t xml:space="preserve">муниципального </w:t>
      </w:r>
      <w: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F0E5E" w:rsidRPr="00724A07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Действующее законодательство не устанавливает прямых ограничений на трудоустройство родственников </w:t>
      </w:r>
      <w:r w:rsidR="006454A5">
        <w:t>муниципального</w:t>
      </w:r>
      <w:r>
        <w:t xml:space="preserve"> служащего. Тем не менее, ситуация, когда родственники </w:t>
      </w:r>
      <w:r w:rsidR="006454A5">
        <w:t>муниципального</w:t>
      </w:r>
      <w:r>
        <w:t xml:space="preserve"> служащего владеют проверяемой им организацией, работают в ней или устраиваются в нее на работу, по сути, схожа с ситуацией, рассмотренной в </w:t>
      </w:r>
      <w:hyperlink w:anchor="Par77" w:history="1">
        <w:r w:rsidRPr="00E45836">
          <w:rPr>
            <w:color w:val="000000" w:themeColor="text1"/>
          </w:rPr>
          <w:t>пункте 1.1</w:t>
        </w:r>
      </w:hyperlink>
      <w:r w:rsidRPr="00E45836">
        <w:rPr>
          <w:color w:val="000000" w:themeColor="text1"/>
        </w:rPr>
        <w:t xml:space="preserve"> данного обзора</w:t>
      </w:r>
      <w:r w:rsidRPr="00724A07">
        <w:t xml:space="preserve">. В соответствии с </w:t>
      </w:r>
      <w:hyperlink r:id="rId22" w:history="1">
        <w:r w:rsidR="00724A07" w:rsidRPr="00724A07">
          <w:t>пунктом 2</w:t>
        </w:r>
        <w:r w:rsidRPr="00724A07">
          <w:t xml:space="preserve"> статьи </w:t>
        </w:r>
        <w:r w:rsidR="00724A07" w:rsidRPr="00724A07">
          <w:t>14.1.</w:t>
        </w:r>
      </w:hyperlink>
      <w:r w:rsidRPr="00724A07">
        <w:t xml:space="preserve"> </w:t>
      </w:r>
      <w:proofErr w:type="gramStart"/>
      <w:r w:rsidRPr="00724A07">
        <w:t xml:space="preserve">Федерального закона </w:t>
      </w:r>
      <w:r w:rsidR="00CE1FF9" w:rsidRPr="00724A07">
        <w:t>№</w:t>
      </w:r>
      <w:r w:rsidR="00724A07" w:rsidRPr="00724A07">
        <w:t>25</w:t>
      </w:r>
      <w:r w:rsidRPr="00724A07">
        <w:t xml:space="preserve">-ФЗ </w:t>
      </w:r>
      <w:r w:rsidR="00724A07"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</w:t>
      </w:r>
      <w:r w:rsidR="00724A07" w:rsidRPr="00724A07">
        <w:t>но и для членов его семьи</w:t>
      </w:r>
      <w:r w:rsidR="00724A07">
        <w:t>, а также для граждан или организаций, с которыми муниципальный служащий связан финансовыми или иными обязательствами</w:t>
      </w:r>
      <w:r w:rsidRPr="00724A07">
        <w:t>,.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bookmarkStart w:id="2" w:name="Par109"/>
      <w:bookmarkEnd w:id="2"/>
      <w:r>
        <w:t>2.2.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1F0E5E">
        <w:t xml:space="preserve">При этом </w:t>
      </w:r>
      <w:r>
        <w:t>муниципальный</w:t>
      </w:r>
      <w:r w:rsidR="001F0E5E">
        <w:t xml:space="preserve"> служащий осуществляет в отношении последней отдельные функции </w:t>
      </w:r>
      <w:proofErr w:type="spellStart"/>
      <w:r w:rsidR="006454A5">
        <w:lastRenderedPageBreak/>
        <w:t>муниципального</w:t>
      </w:r>
      <w:r w:rsidR="001F0E5E">
        <w:t>управления</w:t>
      </w:r>
      <w:proofErr w:type="spellEnd"/>
      <w:r w:rsidR="001F0E5E">
        <w:t>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E45836">
        <w:t>муниципальному</w:t>
      </w:r>
      <w:r>
        <w:t xml:space="preserve">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момент начала выполнения отдельных функций </w:t>
      </w:r>
      <w:r w:rsidR="006454A5">
        <w:t>муниципального</w:t>
      </w:r>
      <w:r>
        <w:t xml:space="preserve"> управления в отношении организации, получающей платные услуги, родственники </w:t>
      </w:r>
      <w:r w:rsidR="006454A5">
        <w:t>муниципального</w:t>
      </w:r>
      <w:r>
        <w:t xml:space="preserve">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подробно рассмотреть обстоятельства выполнения </w:t>
      </w:r>
      <w:r w:rsidR="00E45836">
        <w:t>муниципальным</w:t>
      </w:r>
      <w: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 w:rsidR="00E45836">
        <w:t>муниципальным</w:t>
      </w:r>
      <w:r>
        <w:t xml:space="preserve"> служащим своих полномочий для получения дополнительного дохода, например: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услуги, предоставляемые организацией, оказывающей платные услуги, связаны с должностными обязанностями </w:t>
      </w:r>
      <w:r w:rsidR="006454A5">
        <w:t>муниципального</w:t>
      </w:r>
      <w:r>
        <w:t xml:space="preserve"> служащего;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r w:rsidR="00FA7AC5">
        <w:t>муниципальный</w:t>
      </w:r>
      <w:r>
        <w:t xml:space="preserve"> служащий непосредственно участвует в предоставлении услуг организации, получающей платные услуги;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организация, оказывающая платные услуги, регулярно предоставляет услуги организациям, в отношении которых </w:t>
      </w:r>
      <w:r w:rsidR="00FA7AC5">
        <w:t>муниципальный</w:t>
      </w:r>
      <w:r>
        <w:t xml:space="preserve"> служащий осуществляет отдельные функции </w:t>
      </w:r>
      <w:r w:rsidR="006454A5">
        <w:t>муниципального</w:t>
      </w:r>
      <w:r>
        <w:t xml:space="preserve"> управления и т.д.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интересов, и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получающей платные услуги.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6454A5">
        <w:t>муниципального</w:t>
      </w:r>
      <w: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</w:t>
      </w:r>
      <w:proofErr w:type="gramEnd"/>
      <w:r>
        <w:t xml:space="preserve"> В этом случае </w:t>
      </w:r>
      <w:r w:rsidR="00FA7AC5">
        <w:t>муниципальный</w:t>
      </w:r>
      <w:r>
        <w:t xml:space="preserve"> служащий не только осуществляет отдельные функции </w:t>
      </w:r>
      <w:r w:rsidR="006454A5">
        <w:t>муниципального</w:t>
      </w:r>
      <w:r>
        <w:t xml:space="preserve">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 w:rsidRPr="007432D7">
        <w:rPr>
          <w:color w:val="000000" w:themeColor="text1"/>
        </w:rPr>
        <w:t xml:space="preserve">2.3. Описание </w:t>
      </w:r>
      <w:r w:rsidRPr="007432D7">
        <w:t>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Муниципальный</w:t>
      </w:r>
      <w:r w:rsidR="001F0E5E"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="001F0E5E">
        <w:t>аффилированной</w:t>
      </w:r>
      <w:proofErr w:type="spellEnd"/>
      <w:r w:rsidR="001F0E5E">
        <w:t xml:space="preserve"> с иной организацией, в отношении которой </w:t>
      </w:r>
      <w:r>
        <w:t>муниципальный</w:t>
      </w:r>
      <w:r w:rsidR="001F0E5E">
        <w:t xml:space="preserve"> служащий осуществляет отдельные функции </w:t>
      </w:r>
      <w:r w:rsidR="006454A5">
        <w:t>муниципального</w:t>
      </w:r>
      <w:r w:rsidR="001F0E5E">
        <w:t xml:space="preserve"> управления.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7432D7">
        <w:t>муниципальному</w:t>
      </w:r>
      <w: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6454A5">
        <w:t>муниципального</w:t>
      </w:r>
      <w:r>
        <w:t xml:space="preserve">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>
        <w:t>аффилированных</w:t>
      </w:r>
      <w:proofErr w:type="spellEnd"/>
      <w:r>
        <w:t xml:space="preserve"> организациях.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на момент начала выполнения отдельных функций </w:t>
      </w:r>
      <w:r w:rsidR="006454A5">
        <w:t>муниципального</w:t>
      </w:r>
      <w:r>
        <w:t xml:space="preserve"> управления в отношении организации родственники </w:t>
      </w:r>
      <w:r w:rsidR="006454A5">
        <w:t>муниципального</w:t>
      </w:r>
      <w:r>
        <w:t xml:space="preserve"> служащего уже выполняли оплачиваемую работу в </w:t>
      </w:r>
      <w:proofErr w:type="spellStart"/>
      <w:r>
        <w:t>аффилированной</w:t>
      </w:r>
      <w:proofErr w:type="spellEnd"/>
      <w:r>
        <w:t xml:space="preserve">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>
        <w:t>аффилированной</w:t>
      </w:r>
      <w:proofErr w:type="spellEnd"/>
      <w:r>
        <w:t xml:space="preserve"> с той организацией, в которой </w:t>
      </w:r>
      <w:r w:rsidR="00FA7AC5">
        <w:t>муниципальный</w:t>
      </w:r>
      <w:r>
        <w:t xml:space="preserve"> служащий выполняет иную оплачиваемую работу.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2.4.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на платной основе участвует в выполнении работы, заказчиком которой является </w:t>
      </w:r>
      <w:r>
        <w:t>муниципальный</w:t>
      </w:r>
      <w:r w:rsidR="001F0E5E">
        <w:t xml:space="preserve"> орган, в котором он замещает должность.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указать </w:t>
      </w:r>
      <w:r w:rsidR="00724A07">
        <w:t>муниципальному</w:t>
      </w:r>
      <w:r>
        <w:t xml:space="preserve"> служащему, что выполнение подобной иной оплачиваемой работы влечет конфликт интересов. В случае если </w:t>
      </w:r>
      <w:r w:rsidR="00FA7AC5">
        <w:t>муниципальный</w:t>
      </w:r>
      <w: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6454A5">
        <w:t>муниципального</w:t>
      </w:r>
      <w:r>
        <w:t xml:space="preserve"> служащего от замещаемой должности.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Важно отметить, что непринятие </w:t>
      </w:r>
      <w:r w:rsidR="007432D7">
        <w:t>муниципальным</w:t>
      </w:r>
      <w:r>
        <w:t xml:space="preserve"> служащим, являющимся стороной конфликта интересов, мер по предотвращению или </w:t>
      </w:r>
      <w:r>
        <w:lastRenderedPageBreak/>
        <w:t xml:space="preserve">урегулированию конфликта интересов является правонарушением, влекущим увольнение </w:t>
      </w:r>
      <w:r w:rsidR="006454A5">
        <w:t>муниципального</w:t>
      </w:r>
      <w:r>
        <w:t xml:space="preserve"> служащего с </w:t>
      </w:r>
      <w:r w:rsidR="00FA7AC5">
        <w:t>муниципальной</w:t>
      </w:r>
      <w:r>
        <w:t xml:space="preserve"> службы.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2.5.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принятии решения о закупке </w:t>
      </w:r>
      <w:r w:rsidR="007432D7">
        <w:t>муниципальным</w:t>
      </w:r>
      <w:r w:rsidR="001F0E5E">
        <w:t xml:space="preserve">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вывести </w:t>
      </w:r>
      <w:r w:rsidR="006454A5">
        <w:t>муниципального</w:t>
      </w:r>
      <w:r>
        <w:t xml:space="preserve"> служащего из состава комиссии по размещению заказа на время проведения конкурса, в результате которого у </w:t>
      </w:r>
      <w:r w:rsidR="006454A5">
        <w:t>муниципального</w:t>
      </w:r>
      <w:r>
        <w:t xml:space="preserve"> служащего есть личная заинтересованность.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>3. Конфликт интересов, связанный с владением ценными бумагами, банковскими вкладами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3.1.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и</w:t>
      </w:r>
      <w:r w:rsidR="007432D7">
        <w:t xml:space="preserve"> (</w:t>
      </w:r>
      <w:r w:rsidR="001F0E5E">
        <w:t>или</w:t>
      </w:r>
      <w:r w:rsidR="007432D7">
        <w:t>)</w:t>
      </w:r>
      <w:r w:rsidR="001F0E5E">
        <w:t xml:space="preserve"> его родственники владеют ценными бумагами организации, в отношении которой </w:t>
      </w:r>
      <w:r>
        <w:t>муниципальный</w:t>
      </w:r>
      <w:r w:rsidR="001F0E5E">
        <w:t xml:space="preserve"> служащий осуществляет отдельные функции </w:t>
      </w:r>
      <w:r w:rsidR="006454A5">
        <w:t>муниципального</w:t>
      </w:r>
      <w:r w:rsidR="001F0E5E"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</w:t>
      </w:r>
      <w:r w:rsidR="00FA7AC5">
        <w:t>муниципальный</w:t>
      </w:r>
      <w:r>
        <w:t xml:space="preserve"> служащий владеет ценными бумагами организации, в отношении которой он осуществляет отдельные функции </w:t>
      </w:r>
      <w:r w:rsidR="006454A5">
        <w:t>муниципального</w:t>
      </w:r>
      <w:r>
        <w:t xml:space="preserve"> управления, он обязан уведомить представителя нанимателя и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 w:rsidR="00FA7AC5">
        <w:t>муниципальный</w:t>
      </w:r>
      <w: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есть, не всегда может быть признана исчерпывающей мерой, в этой связи </w:t>
      </w:r>
      <w:r w:rsidR="007432D7">
        <w:t>муниципальным</w:t>
      </w:r>
      <w:r>
        <w:t xml:space="preserve"> служащим может быть принято добровольное решение об отчуждении ценных бумаг.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родственники </w:t>
      </w:r>
      <w:r w:rsidR="006454A5">
        <w:t>муниципального</w:t>
      </w:r>
      <w:r>
        <w:t xml:space="preserve"> служащего владеют ценными бумагами организации, в отношении которой он осуществляет </w:t>
      </w:r>
      <w:r>
        <w:lastRenderedPageBreak/>
        <w:t xml:space="preserve">отдельные функции </w:t>
      </w:r>
      <w:r w:rsidR="006454A5">
        <w:t>муниципального</w:t>
      </w:r>
      <w:r>
        <w:t xml:space="preserve"> управления, </w:t>
      </w:r>
      <w:r w:rsidR="00FA7AC5">
        <w:t>муниципальный</w:t>
      </w:r>
      <w:r>
        <w:t xml:space="preserve"> служащий обязан уведомить представителя нанимателя и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 w:rsidR="007432D7">
        <w:t>муниципальному</w:t>
      </w:r>
      <w:r>
        <w:t xml:space="preserve">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До принятия </w:t>
      </w:r>
      <w:r w:rsidR="007432D7">
        <w:t xml:space="preserve">муниципальным </w:t>
      </w:r>
      <w:r>
        <w:t xml:space="preserve">служащим мер по урегулированию конфликта интересов 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 w:rsidR="00FA7AC5">
        <w:t>муниципальный</w:t>
      </w:r>
      <w:r>
        <w:t xml:space="preserve"> служащий или его родственники.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 w:rsidR="007432D7">
        <w:t>муниципальным</w:t>
      </w:r>
      <w: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Для родственников </w:t>
      </w:r>
      <w:r w:rsidR="006454A5">
        <w:t>муниципального</w:t>
      </w:r>
      <w:r>
        <w:t xml:space="preserve"> 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6454A5">
        <w:t>муниципального</w:t>
      </w:r>
      <w:r>
        <w:t xml:space="preserve"> служащего ценных бумаг организации, на деятельность которой </w:t>
      </w:r>
      <w:r w:rsidR="00FA7AC5">
        <w:t>муниципальный</w:t>
      </w:r>
      <w:r>
        <w:t xml:space="preserve"> служащий может повлиять в ходе исполнения должностных обязанностей, также влечет конфликт интересов.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>4. Конфликт интересов, связанный с получением подарков и услуг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4.1.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 w:rsidR="007432D7">
        <w:t xml:space="preserve"> (</w:t>
      </w:r>
      <w:r w:rsidR="001F0E5E">
        <w:t>или</w:t>
      </w:r>
      <w:r w:rsidR="007432D7">
        <w:t>)</w:t>
      </w:r>
      <w:r w:rsidR="001F0E5E">
        <w:t xml:space="preserve"> организаций, в отношении которых </w:t>
      </w:r>
      <w:r>
        <w:t>муниципальный</w:t>
      </w:r>
      <w:r w:rsidR="001F0E5E">
        <w:t xml:space="preserve"> служащий осуществляет или ранее осуществлял отдельные функции </w:t>
      </w:r>
      <w:r w:rsidR="006454A5">
        <w:t>муниципального</w:t>
      </w:r>
      <w:r w:rsidR="001F0E5E"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и его родственникам рекомендуется не принимать подарки от организаций, в отношении которых </w:t>
      </w:r>
      <w:r w:rsidR="00FA7AC5">
        <w:t>муниципальный</w:t>
      </w:r>
      <w:r w:rsidR="001F0E5E">
        <w:t xml:space="preserve"> служащий осуществляет или ранее осуществлял отдельные функции </w:t>
      </w:r>
      <w:r w:rsidR="006454A5">
        <w:t>муниципального</w:t>
      </w:r>
      <w:r w:rsidR="001F0E5E">
        <w:t xml:space="preserve"> управления, вне зависимости от стоимости этих подарков и поводов дарения.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нанимателя, в случае если ему стало известно о </w:t>
      </w:r>
      <w:r>
        <w:lastRenderedPageBreak/>
        <w:t xml:space="preserve">получении </w:t>
      </w:r>
      <w:r w:rsidR="007432D7">
        <w:t>муниципальным</w:t>
      </w:r>
      <w:r>
        <w:t xml:space="preserve"> служащим подарка от физических лиц или организаций, в отношении которых </w:t>
      </w:r>
      <w:r w:rsidR="00FA7AC5">
        <w:t>муниципальный</w:t>
      </w:r>
      <w:r>
        <w:t xml:space="preserve"> служащий осуществляет или ранее осуществлял отдельные функции </w:t>
      </w:r>
      <w:r w:rsidR="006454A5">
        <w:t>муниципального</w:t>
      </w:r>
      <w:r>
        <w:t xml:space="preserve"> управления, необходимо оценить, настолько полученный подарок связан с исполнением должностных обязанностей.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Если подарок связан с исполнением должностных обязанностей, то в отношении </w:t>
      </w:r>
      <w:r w:rsidR="006454A5">
        <w:t>муниципального</w:t>
      </w:r>
      <w:r>
        <w:t xml:space="preserve"> служащего должны быть применены меры дисциплинарной ответственности, учитывая характер совершенного </w:t>
      </w:r>
      <w:r w:rsidR="007432D7">
        <w:t>муниципальным</w:t>
      </w:r>
      <w:r>
        <w:t xml:space="preserve"> служащим коррупционного правонарушения, его тяжесть, обстоятельства, при которых оно совершено, соблюдение </w:t>
      </w:r>
      <w:r w:rsidR="007432D7">
        <w:t>муниципальным</w:t>
      </w:r>
      <w: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>
        <w:t xml:space="preserve"> исполнения </w:t>
      </w:r>
      <w:r w:rsidR="007432D7">
        <w:t>муниципальным</w:t>
      </w:r>
      <w:r>
        <w:t xml:space="preserve"> служащим своих должностных обязанностей.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Если подарок не связан с исполнением должностных обязанностей, то </w:t>
      </w:r>
      <w:r w:rsidR="007432D7">
        <w:t>муниципальному</w:t>
      </w:r>
      <w: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6454A5">
        <w:t>муниципального</w:t>
      </w:r>
      <w:r>
        <w:t xml:space="preserve"> органа, и поэтому является нежелательным вне зависимости от повода дарения.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представитель нанимателя обладает информацией о получении родственниками </w:t>
      </w:r>
      <w:r w:rsidR="006454A5">
        <w:t>муниципального</w:t>
      </w:r>
      <w:r>
        <w:t xml:space="preserve"> служащего подарков от физических лиц и</w:t>
      </w:r>
      <w:r w:rsidR="007432D7">
        <w:t xml:space="preserve"> (</w:t>
      </w:r>
      <w:r>
        <w:t>или</w:t>
      </w:r>
      <w:r w:rsidR="007432D7">
        <w:t>)</w:t>
      </w:r>
      <w:r>
        <w:t xml:space="preserve"> организаций, в отношении которых </w:t>
      </w:r>
      <w:r w:rsidR="00FA7AC5">
        <w:t>муниципальный</w:t>
      </w:r>
      <w:r>
        <w:t xml:space="preserve"> служащий осуществляет или ранее осуществлял отдельные функции </w:t>
      </w:r>
      <w:r w:rsidR="006454A5">
        <w:t>муниципального</w:t>
      </w:r>
      <w:r>
        <w:t xml:space="preserve"> управления, рекомендуется: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указать </w:t>
      </w:r>
      <w:r w:rsidR="007432D7">
        <w:t>муниципальному</w:t>
      </w:r>
      <w:r>
        <w:t xml:space="preserve"> служащему, что факт получения подарков влечет конфликт интересов;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предложить вернуть соответствующий подарок или компенсировать его стоимость;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до принятия </w:t>
      </w:r>
      <w:r w:rsidR="007432D7">
        <w:t>муниципальным</w:t>
      </w:r>
      <w:r>
        <w:t xml:space="preserve"> служащим мер по урегулированию конфликта интересов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Установлен запрет </w:t>
      </w:r>
      <w:r w:rsidR="007432D7">
        <w:t>муниципальным</w:t>
      </w:r>
      <w: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Вместе с тем, проверяемая организация или ее представители могут попытаться подарить </w:t>
      </w:r>
      <w:r w:rsidR="007432D7">
        <w:t>муниципальному</w:t>
      </w:r>
      <w: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</w:t>
      </w:r>
      <w:r>
        <w:lastRenderedPageBreak/>
        <w:t xml:space="preserve">подарка от заинтересованной организации ставит </w:t>
      </w:r>
      <w:r w:rsidR="006454A5">
        <w:t>муниципального</w:t>
      </w:r>
      <w: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6454A5">
        <w:t>муниципального</w:t>
      </w:r>
      <w:r>
        <w:t xml:space="preserve"> служащего и, тем самым, могут нанести ущерб репутации </w:t>
      </w:r>
      <w:r w:rsidR="006454A5">
        <w:t>муниципального</w:t>
      </w:r>
      <w:r>
        <w:t xml:space="preserve"> органа и </w:t>
      </w:r>
      <w:r w:rsidR="00FA7AC5">
        <w:t>муниципальной</w:t>
      </w:r>
      <w:r>
        <w:t xml:space="preserve"> службе в целом.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То же самое относится и к подаркам, получаемым от заинтересованной организации родственниками </w:t>
      </w:r>
      <w:r w:rsidR="006454A5">
        <w:t>муниципального</w:t>
      </w:r>
      <w:r>
        <w:t xml:space="preserve">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FA7AC5">
        <w:t>муниципальных</w:t>
      </w:r>
      <w:r>
        <w:t xml:space="preserve">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4.2.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осуществляет отдельные функции </w:t>
      </w:r>
      <w:r w:rsidR="006454A5">
        <w:t>муниципального</w:t>
      </w:r>
      <w:r w:rsidR="001F0E5E">
        <w:t xml:space="preserve"> управления в отношении физических лиц или организаций, которые предоставляли или предоставляют услуги, в том числе платные, </w:t>
      </w:r>
      <w:r w:rsidR="007432D7">
        <w:t>муниципальному</w:t>
      </w:r>
      <w:r w:rsidR="001F0E5E">
        <w:t xml:space="preserve"> служащему, его родственникам или иным лицам,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Муниципальному </w:t>
      </w:r>
      <w:r w:rsidR="001F0E5E">
        <w:t>служащему следует уведомить представителя нанимателя и непосредственного начальника в письменной форме о наличии личной заинтересованности,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следует оценить, действительно ли отношения </w:t>
      </w:r>
      <w:r w:rsidR="006454A5">
        <w:t>муниципального</w:t>
      </w:r>
      <w: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7432D7">
        <w:t>муниципальному</w:t>
      </w:r>
      <w:r>
        <w:t xml:space="preserve"> служащему, его родственникам или иным лицам, с которыми связана личная заинтересованность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4.3.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получает подарки от своего непосредственного подчиненного.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</w:t>
      </w:r>
      <w:r w:rsidR="001F0E5E">
        <w:lastRenderedPageBreak/>
        <w:t>подарков от одного дарителя.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Представителю нанимателя, которому стало известно о получении </w:t>
      </w:r>
      <w:r w:rsidR="007432D7">
        <w:t>муниципальным</w:t>
      </w:r>
      <w:r>
        <w:t xml:space="preserve"> служащим подарков от непосредственных подчиненных, следует указать </w:t>
      </w:r>
      <w:r w:rsidR="007432D7">
        <w:t>муниципальному</w:t>
      </w:r>
      <w: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</w:t>
      </w:r>
      <w:r w:rsidR="007432D7">
        <w:t>,</w:t>
      </w:r>
      <w:r>
        <w:t xml:space="preserve"> подобная практика может повлечь конфликт интересов, а также рекомендовать </w:t>
      </w:r>
      <w:r w:rsidR="007432D7">
        <w:t>муниципальному</w:t>
      </w:r>
      <w:r>
        <w:t xml:space="preserve"> служащему вернуть полученный подарок дарителю в целях предотвращения конфликта интересов.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>5. Конфликт интересов, связанный с имущественными обязательствами и судебными разбирательствами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5.1.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осуществлении отдельных функций </w:t>
      </w:r>
      <w:r w:rsidR="006454A5">
        <w:t>муниципального</w:t>
      </w:r>
      <w:r w:rsidR="001F0E5E">
        <w:t xml:space="preserve"> управления в отношении организации, перед которой сам </w:t>
      </w:r>
      <w:r>
        <w:t>муниципальный</w:t>
      </w:r>
      <w:r w:rsidR="001F0E5E">
        <w:t xml:space="preserve"> служащий и</w:t>
      </w:r>
      <w:r w:rsidR="007432D7">
        <w:t xml:space="preserve"> (</w:t>
      </w:r>
      <w:r w:rsidR="001F0E5E">
        <w:t>или</w:t>
      </w:r>
      <w:r w:rsidR="007432D7">
        <w:t>)</w:t>
      </w:r>
      <w:r w:rsidR="001F0E5E">
        <w:t xml:space="preserve"> его родственники имеют имущественные обязательства.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этом случае </w:t>
      </w:r>
      <w:r w:rsidR="007432D7">
        <w:t>муниципальному</w:t>
      </w:r>
      <w:r>
        <w:t xml:space="preserve">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7432D7">
        <w:t>муниципальному</w:t>
      </w:r>
      <w:r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Представителю нанимателя рекомендуется</w:t>
      </w:r>
      <w:r w:rsidR="007432D7">
        <w:t>,</w:t>
      </w:r>
      <w:r>
        <w:t xml:space="preserve"> по крайней мере</w:t>
      </w:r>
      <w:r w:rsidR="007432D7">
        <w:t>,</w:t>
      </w:r>
      <w:r>
        <w:t xml:space="preserve"> до урегулирования имущественного обязательства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перед которой сам </w:t>
      </w:r>
      <w:r w:rsidR="00FA7AC5">
        <w:t>муниципальный</w:t>
      </w:r>
      <w:r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>
        <w:t xml:space="preserve"> служащего, имеют имущественные обязательства.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5.2.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осуществлении отдельных функций </w:t>
      </w:r>
      <w:r w:rsidR="006454A5">
        <w:t>муниципального</w:t>
      </w:r>
      <w:r w:rsidR="001F0E5E">
        <w:t xml:space="preserve"> управления в отношении кредиторов организации, владельцами или работниками которых являются родственники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</w:t>
      </w:r>
      <w:r>
        <w:lastRenderedPageBreak/>
        <w:t xml:space="preserve">отношении кредиторов организации, владельцами или сотрудниками которых являются родственники </w:t>
      </w:r>
      <w:r w:rsidR="006454A5">
        <w:t>муниципального</w:t>
      </w:r>
      <w:r>
        <w:t xml:space="preserve"> служащего или иные лица, с которыми связана личная заинтересованность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5.3.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осуществлении отдельных функций </w:t>
      </w:r>
      <w:r w:rsidR="006454A5">
        <w:t>муниципального</w:t>
      </w:r>
      <w:r w:rsidR="001F0E5E">
        <w:t xml:space="preserve"> управления в отношении организации, которая имеет имущественные обязательства перед </w:t>
      </w:r>
      <w:r w:rsidR="007432D7">
        <w:t>муниципальным</w:t>
      </w:r>
      <w:r w:rsidR="001F0E5E">
        <w:t xml:space="preserve"> служащим, его родственниками, или иными лицами,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Представителю нанимателя рекомендуется</w:t>
      </w:r>
      <w:r w:rsidR="007432D7">
        <w:t>,</w:t>
      </w:r>
      <w:r>
        <w:t xml:space="preserve"> по крайней мере</w:t>
      </w:r>
      <w:r w:rsidR="007432D7">
        <w:t>,</w:t>
      </w:r>
      <w:r>
        <w:t xml:space="preserve"> до урегулирования имущественного обязательства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7432D7">
        <w:t>муниципальным</w:t>
      </w:r>
      <w:r>
        <w:t xml:space="preserve"> служащим, его родственниками или иными лицами, с которыми связана личная заинтересованность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5.4.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служащий, его родственники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служащего, участвуют в деле, рассматриваемом в судебном разбирательстве с физическими лицами и организациями, в отношении которых </w:t>
      </w:r>
      <w:r>
        <w:t>муниципальный</w:t>
      </w:r>
      <w:r w:rsidR="001F0E5E">
        <w:t xml:space="preserve"> служащий осуществляет отдельные функции </w:t>
      </w:r>
      <w:r w:rsidR="006454A5">
        <w:t>муниципального</w:t>
      </w:r>
      <w:r w:rsidR="001F0E5E"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7432D7">
        <w:t>муниципальным</w:t>
      </w:r>
      <w:r>
        <w:t xml:space="preserve"> служащим, его родственниками или иными лицами, с которыми связана личная заинтересованность </w:t>
      </w:r>
      <w:r w:rsidR="006454A5">
        <w:t>муниципального</w:t>
      </w:r>
      <w:r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 xml:space="preserve">6. Конфликт интересов, связанный с взаимодействием с бывшим работодателем и трудоустройством после увольнения с </w:t>
      </w:r>
      <w:r w:rsidR="00FA7AC5">
        <w:t>муниципальной</w:t>
      </w:r>
      <w:r>
        <w:t xml:space="preserve"> службы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lastRenderedPageBreak/>
        <w:t>6.1.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участвует в осуществлении отдельных функций </w:t>
      </w:r>
      <w:r w:rsidR="006454A5">
        <w:t>муниципального</w:t>
      </w:r>
      <w:r w:rsidR="001F0E5E"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="004A31C6">
        <w:t>муниципальную</w:t>
      </w:r>
      <w:r w:rsidR="001F0E5E">
        <w:t xml:space="preserve"> службу.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в случае поручения ему отдельных функций </w:t>
      </w:r>
      <w:r w:rsidR="006454A5">
        <w:t>муниципального</w:t>
      </w:r>
      <w:r w:rsidR="001F0E5E"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="004A31C6">
        <w:t>муниципальную</w:t>
      </w:r>
      <w:r w:rsidR="001F0E5E">
        <w:t xml:space="preserve">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оценить, могут ли взаимоотношения </w:t>
      </w:r>
      <w:r w:rsidR="006454A5">
        <w:t>муниципального</w:t>
      </w:r>
      <w: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бывшего работодателя.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служащий, поступивший на </w:t>
      </w:r>
      <w:r w:rsidR="004A31C6">
        <w:t>муниципальную</w:t>
      </w:r>
      <w:r w:rsidR="001F0E5E">
        <w:t xml:space="preserve"> службу в </w:t>
      </w:r>
      <w:r>
        <w:t>муниципальный</w:t>
      </w:r>
      <w:r w:rsidR="001F0E5E">
        <w:t xml:space="preserve">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t>муниципальный</w:t>
      </w:r>
      <w:r w:rsidR="001F0E5E">
        <w:t xml:space="preserve"> служащий по тем или иным причинам испытывает неприязнь к бывшему работодателю.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7432D7">
        <w:t>муниципальным</w:t>
      </w:r>
      <w:r>
        <w:t xml:space="preserve"> служащим его должностных обязанностей.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6454A5">
        <w:t>муниципального</w:t>
      </w:r>
      <w:r>
        <w:t xml:space="preserve"> служащего, членов его семьи или организаций, с которыми </w:t>
      </w:r>
      <w:r w:rsidR="00FA7AC5">
        <w:t>муниципальный</w:t>
      </w:r>
      <w:r>
        <w:t xml:space="preserve"> служащий связан финансовыми или иными обязательствами.</w:t>
      </w:r>
    </w:p>
    <w:p w:rsidR="0051513A" w:rsidRDefault="001F0E5E" w:rsidP="0051513A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E55695">
        <w:t xml:space="preserve">Тем не менее, следует учитывать, что в соответствии с </w:t>
      </w:r>
      <w:hyperlink r:id="rId23" w:history="1">
        <w:r w:rsidRPr="00E55695">
          <w:t xml:space="preserve">пунктом </w:t>
        </w:r>
        <w:r w:rsidR="0051513A" w:rsidRPr="00E55695">
          <w:t>10</w:t>
        </w:r>
        <w:r w:rsidRPr="00E55695">
          <w:t xml:space="preserve"> части 1 статьи 1</w:t>
        </w:r>
        <w:r w:rsidR="0051513A" w:rsidRPr="00E55695">
          <w:t>2</w:t>
        </w:r>
      </w:hyperlink>
      <w:r w:rsidRPr="00E55695">
        <w:t xml:space="preserve"> Федерального закона </w:t>
      </w:r>
      <w:r w:rsidR="00CE1FF9" w:rsidRPr="00E55695">
        <w:t>№</w:t>
      </w:r>
      <w:r w:rsidR="0051513A" w:rsidRPr="00E55695">
        <w:t>25</w:t>
      </w:r>
      <w:r w:rsidRPr="00E55695">
        <w:t xml:space="preserve">-ФЗ </w:t>
      </w:r>
      <w:r w:rsidR="0051513A" w:rsidRPr="00E55695">
        <w:t>муниципальный</w:t>
      </w:r>
      <w:r w:rsidRPr="00E55695">
        <w:t xml:space="preserve"> служащий обязан </w:t>
      </w:r>
      <w:r w:rsidR="0051513A">
        <w:rPr>
          <w:lang w:eastAsia="en-US"/>
        </w:rPr>
        <w:t xml:space="preserve"> соблюдать ограничения, выполнять обязательства, не нарушать запреты, которые установлены Федеральным законом </w:t>
      </w:r>
      <w:r w:rsidR="00E55695">
        <w:rPr>
          <w:lang w:eastAsia="en-US"/>
        </w:rPr>
        <w:t xml:space="preserve">№25-ФЗ </w:t>
      </w:r>
      <w:r w:rsidR="0051513A">
        <w:rPr>
          <w:lang w:eastAsia="en-US"/>
        </w:rPr>
        <w:t>и другими федеральными законами</w:t>
      </w:r>
      <w:r w:rsidR="00E55695">
        <w:rPr>
          <w:lang w:eastAsia="en-US"/>
        </w:rPr>
        <w:t>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lastRenderedPageBreak/>
        <w:t>6.2.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ведет переговоры о трудоустройстве после увольнения с </w:t>
      </w:r>
      <w:r>
        <w:t>муниципальной</w:t>
      </w:r>
      <w:r w:rsidR="001F0E5E">
        <w:t xml:space="preserve"> службы на работу в организацию, в отношении которой он осуществляет отдельные функции </w:t>
      </w:r>
      <w:r w:rsidR="006454A5">
        <w:t>муниципального</w:t>
      </w:r>
      <w:r w:rsidR="001F0E5E">
        <w:t xml:space="preserve"> управления.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6454A5">
        <w:t>муниципального</w:t>
      </w:r>
      <w:r w:rsidR="001F0E5E">
        <w:t xml:space="preserve"> управления. При поступлении соответствующих предложений от проверяемой организации </w:t>
      </w:r>
      <w:r>
        <w:t>муниципальному</w:t>
      </w:r>
      <w:r w:rsidR="001F0E5E">
        <w:t xml:space="preserve"> служащему рекомендуется отказаться от их обсуждения до момента увольнения с </w:t>
      </w:r>
      <w:r w:rsidR="00FA7AC5">
        <w:t>муниципальной</w:t>
      </w:r>
      <w:r w:rsidR="001F0E5E">
        <w:t xml:space="preserve"> службы.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если указанные переговоры о последующем трудоустройстве начались, </w:t>
      </w:r>
      <w:r w:rsidR="007432D7">
        <w:t>муниципальному</w:t>
      </w:r>
      <w:r>
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рекомендуется отстранить </w:t>
      </w:r>
      <w:r w:rsidR="006454A5">
        <w:t>муниципального</w:t>
      </w:r>
      <w: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FA7AC5">
        <w:t>муниципальной</w:t>
      </w:r>
      <w:r>
        <w:t xml:space="preserve"> службы.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С трудоустройством бывших </w:t>
      </w:r>
      <w:r w:rsidR="00FA7AC5">
        <w:t>муниципальных</w:t>
      </w:r>
      <w:r>
        <w:t xml:space="preserve"> служащих также связан целый ряд ситуаций, которые могут повлечь конфликт интересов и нанести ущерб репутации </w:t>
      </w:r>
      <w:r w:rsidR="006454A5">
        <w:t>муниципального</w:t>
      </w:r>
      <w:r>
        <w:t xml:space="preserve"> органа, но при этом не могут быть в необходимой степени урегулированы в рамках действующего законодательства, например: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бывший </w:t>
      </w:r>
      <w:r w:rsidR="00FA7AC5">
        <w:t>муниципальный</w:t>
      </w:r>
      <w:r>
        <w:t xml:space="preserve"> служащий поступает на работу в частную организацию, регулярно взаимодействующую с </w:t>
      </w:r>
      <w:r w:rsidR="007432D7">
        <w:t>муниципальным</w:t>
      </w:r>
      <w:r>
        <w:t xml:space="preserve"> органом, в котором </w:t>
      </w:r>
      <w:r w:rsidR="00FA7AC5">
        <w:t>муниципальный</w:t>
      </w:r>
      <w:r>
        <w:t xml:space="preserve"> служащий ранее замещал должность;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бывший </w:t>
      </w:r>
      <w:r w:rsidR="00FA7AC5">
        <w:t>муниципальный</w:t>
      </w:r>
      <w:r>
        <w:t xml:space="preserve"> служащий создает собственную организацию, существенной частью </w:t>
      </w:r>
      <w:proofErr w:type="gramStart"/>
      <w:r>
        <w:t>деятельности</w:t>
      </w:r>
      <w:proofErr w:type="gramEnd"/>
      <w:r>
        <w:t xml:space="preserve"> которой является взаимодействие с </w:t>
      </w:r>
      <w:r w:rsidR="007432D7">
        <w:t>муниципальным</w:t>
      </w:r>
      <w:r>
        <w:t xml:space="preserve"> органом, в котором </w:t>
      </w:r>
      <w:r w:rsidR="00FA7AC5">
        <w:t>муниципальный</w:t>
      </w:r>
      <w:r>
        <w:t xml:space="preserve"> служащий ранее замещал должность;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r w:rsidR="00FA7AC5">
        <w:t>муниципальный</w:t>
      </w:r>
      <w:r>
        <w:t xml:space="preserve"> служащий продвигает определенные проекты с тем, чтобы после увольнения с </w:t>
      </w:r>
      <w:r w:rsidR="00FA7AC5">
        <w:t>муниципальной</w:t>
      </w:r>
      <w:r>
        <w:t xml:space="preserve"> службы заниматься их реализацией.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>
        <w:t xml:space="preserve">7. Ситуации, связанные с явным нарушением </w:t>
      </w:r>
      <w:r w:rsidR="007432D7">
        <w:t>муниципальным</w:t>
      </w:r>
      <w:r>
        <w:t xml:space="preserve"> служащим установленных запретов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7.1.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lastRenderedPageBreak/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В соответствии с </w:t>
      </w:r>
      <w:hyperlink r:id="rId24" w:history="1">
        <w:r w:rsidRPr="00DD79F1">
          <w:t>пунктом 1</w:t>
        </w:r>
        <w:r w:rsidR="00DD79F1" w:rsidRPr="00DD79F1">
          <w:t>0</w:t>
        </w:r>
        <w:r w:rsidRPr="00DD79F1">
          <w:t xml:space="preserve"> части 1 статьи 1</w:t>
        </w:r>
        <w:r w:rsidR="00DD79F1" w:rsidRPr="00DD79F1">
          <w:t>4</w:t>
        </w:r>
      </w:hyperlink>
      <w:r>
        <w:t xml:space="preserve"> Федерального закона </w:t>
      </w:r>
      <w:r w:rsidR="00CE1FF9">
        <w:t>№</w:t>
      </w:r>
      <w:r w:rsidR="004A31C6">
        <w:t>25</w:t>
      </w:r>
      <w:r>
        <w:t xml:space="preserve">-ФЗ </w:t>
      </w:r>
      <w:r w:rsidR="004A31C6">
        <w:t>муниципальному</w:t>
      </w:r>
      <w:r>
        <w:t xml:space="preserve"> служащему запрещается принимать </w:t>
      </w:r>
      <w:r w:rsidR="00DD79F1"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r>
        <w:t>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при принятии решения о предоставлении или </w:t>
      </w:r>
      <w:proofErr w:type="spellStart"/>
      <w:r>
        <w:t>непредоставлении</w:t>
      </w:r>
      <w:proofErr w:type="spellEnd"/>
      <w: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7.2.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в ходе проведения контрольно-надзорных мероприятий обнаруживает нарушения законодательства. </w:t>
      </w:r>
      <w:r>
        <w:t>Муниципальный</w:t>
      </w:r>
      <w:r w:rsidR="001F0E5E"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 w:rsidR="006454A5">
        <w:t>муниципального</w:t>
      </w:r>
      <w:r w:rsidR="001F0E5E">
        <w:t xml:space="preserve"> служащего или иные лица, с которыми связана личная заинтересованность </w:t>
      </w:r>
      <w:r w:rsidR="006454A5">
        <w:t>муниципального</w:t>
      </w:r>
      <w:r w:rsidR="001F0E5E">
        <w:t xml:space="preserve"> служащего.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Комментарий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Данная ситуация в целом аналогична ситуации, рассмотренной в </w:t>
      </w:r>
      <w:hyperlink w:anchor="Par109" w:history="1">
        <w:r w:rsidRPr="00DD79F1">
          <w:t>пункте 2.2</w:t>
        </w:r>
      </w:hyperlink>
      <w:r w:rsidR="00724A07">
        <w:t>.п</w:t>
      </w:r>
      <w:r w:rsidR="00DD79F1">
        <w:t>ри этом «</w:t>
      </w:r>
      <w:r>
        <w:t>советы</w:t>
      </w:r>
      <w:r w:rsidR="00DD79F1">
        <w:t>»</w:t>
      </w:r>
      <w:r>
        <w:t xml:space="preserve">, предоставляемые </w:t>
      </w:r>
      <w:r w:rsidR="007432D7">
        <w:t>муниципальным</w:t>
      </w:r>
      <w: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6454A5">
        <w:t>муниципального</w:t>
      </w:r>
      <w:r>
        <w:t xml:space="preserve"> органа и т.д. В любом случае, если </w:t>
      </w:r>
      <w:r w:rsidR="00FA7AC5">
        <w:t>муниципальный</w:t>
      </w:r>
      <w: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6454A5">
        <w:t>муниципального</w:t>
      </w:r>
      <w: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6454A5">
        <w:lastRenderedPageBreak/>
        <w:t>муниципального</w:t>
      </w:r>
      <w:r>
        <w:t xml:space="preserve"> служащего или иными связанными с ним лицами и, следовательно, приводят к возникновению личной заинтересованности.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7.3.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выполняет иную оплачиваемую работу в организациях, финансируемых иностранными государствами.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DD79F1">
        <w:t xml:space="preserve">В соответствии с </w:t>
      </w:r>
      <w:hyperlink r:id="rId25" w:history="1">
        <w:r w:rsidRPr="00DD79F1">
          <w:t>пунктом 1</w:t>
        </w:r>
        <w:r w:rsidR="00DD79F1" w:rsidRPr="00DD79F1">
          <w:t>6</w:t>
        </w:r>
        <w:r w:rsidRPr="00DD79F1">
          <w:t xml:space="preserve"> части 1 статьи 1</w:t>
        </w:r>
        <w:r w:rsidR="00DD79F1" w:rsidRPr="00DD79F1">
          <w:t>4</w:t>
        </w:r>
      </w:hyperlink>
      <w:r>
        <w:t xml:space="preserve"> Федерального закона </w:t>
      </w:r>
      <w:r w:rsidR="00CE1FF9">
        <w:t>№</w:t>
      </w:r>
      <w:r w:rsidR="00DD79F1">
        <w:t>25</w:t>
      </w:r>
      <w:r>
        <w:t xml:space="preserve">-ФЗ </w:t>
      </w:r>
      <w:r w:rsidR="00DD79F1">
        <w:t>муниципальному</w:t>
      </w:r>
      <w:r>
        <w:t xml:space="preserve"> служащему запрещается заниматься </w:t>
      </w:r>
      <w:r w:rsidR="00DD79F1"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>
        <w:t>.</w:t>
      </w:r>
      <w:proofErr w:type="gramEnd"/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Представителю нанимателя при принятии решения о предоставлении или </w:t>
      </w:r>
      <w:proofErr w:type="spellStart"/>
      <w:r>
        <w:t>непредоставлении</w:t>
      </w:r>
      <w:proofErr w:type="spellEnd"/>
      <w:r>
        <w:t xml:space="preserve"> указанного разрешения рекомендуется уделить особое внимание тому, насколько выполнение </w:t>
      </w:r>
      <w:r w:rsidR="00DD79F1">
        <w:t>муниципальным</w:t>
      </w:r>
      <w:r>
        <w:t xml:space="preserve"> служащим иной оплачиваемой работы может породить сомнение в его беспристрастно</w:t>
      </w:r>
      <w:r w:rsidR="00DD79F1">
        <w:t>сти и объективности, а также «</w:t>
      </w:r>
      <w:r>
        <w:t>выяснить</w:t>
      </w:r>
      <w:r w:rsidR="00DD79F1">
        <w:t>»</w:t>
      </w:r>
      <w:r>
        <w:t>, какую именно работу он там выполняет.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7.4. Описание ситуации</w:t>
      </w:r>
    </w:p>
    <w:p w:rsidR="001F0E5E" w:rsidRDefault="00FA7AC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Муниципальный</w:t>
      </w:r>
      <w:r w:rsidR="001F0E5E">
        <w:t xml:space="preserve">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1F0E5E">
        <w:t>ств пр</w:t>
      </w:r>
      <w:proofErr w:type="gramEnd"/>
      <w:r w:rsidR="001F0E5E">
        <w:t>и совершении коммерческих операций.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3"/>
      </w:pPr>
      <w:r>
        <w:t>Меры предотвращения и урегулирования</w:t>
      </w:r>
    </w:p>
    <w:p w:rsidR="001F0E5E" w:rsidRDefault="007432D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Муниципальному</w:t>
      </w:r>
      <w:r w:rsidR="001F0E5E">
        <w:t xml:space="preserve"> служащему запрещается разглашать или использовать в целях, не связанных с </w:t>
      </w:r>
      <w:r w:rsidR="00FA7AC5">
        <w:t>муниципальной</w:t>
      </w:r>
      <w:r w:rsidR="001F0E5E">
        <w:t xml:space="preserve">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</w:t>
      </w:r>
      <w:proofErr w:type="gramStart"/>
      <w:r w:rsidR="001F0E5E">
        <w:t>распространяется</w:t>
      </w:r>
      <w:proofErr w:type="gramEnd"/>
      <w:r w:rsidR="001F0E5E">
        <w:t xml:space="preserve"> в том числе и на использование </w:t>
      </w:r>
      <w:proofErr w:type="spellStart"/>
      <w:r w:rsidR="001F0E5E">
        <w:t>неконфиденциальной</w:t>
      </w:r>
      <w:proofErr w:type="spellEnd"/>
      <w:r w:rsidR="001F0E5E">
        <w:t xml:space="preserve"> информации, которая лишь временно недоступна широкой общественности.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связи с этим </w:t>
      </w:r>
      <w:r w:rsidR="007432D7">
        <w:t>муниципальному</w:t>
      </w:r>
      <w: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 xml:space="preserve">Представителю нанимателя, которому стало известно о факте использования </w:t>
      </w:r>
      <w:r w:rsidR="007432D7">
        <w:t>муниципальным</w:t>
      </w:r>
      <w:r>
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7432D7">
        <w:lastRenderedPageBreak/>
        <w:t>муниципальному</w:t>
      </w:r>
      <w:r>
        <w:t xml:space="preserve"> служащему мер дисциплинарной ответственности за нарушение запретов, связанных с </w:t>
      </w:r>
      <w:r w:rsidR="00FA7AC5">
        <w:t>муниципальной</w:t>
      </w:r>
      <w:r>
        <w:t xml:space="preserve"> службой, учитывая характер совершенного </w:t>
      </w:r>
      <w:r w:rsidR="007432D7">
        <w:t>муниципальным</w:t>
      </w:r>
      <w:r>
        <w:t xml:space="preserve"> служащим коррупционного правонарушения, его тяжесть, обстоятельства, при которых</w:t>
      </w:r>
      <w:proofErr w:type="gramEnd"/>
      <w:r>
        <w:t xml:space="preserve"> оно совершено, соблюдение </w:t>
      </w:r>
      <w:r w:rsidR="007432D7">
        <w:t>муниципальным</w:t>
      </w:r>
      <w: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7432D7">
        <w:t>муниципальным</w:t>
      </w:r>
      <w:r>
        <w:t xml:space="preserve"> служащим своих должностных обязанностей.</w:t>
      </w:r>
    </w:p>
    <w:p w:rsidR="001F0E5E" w:rsidRDefault="001F0E5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В случае установления признаков дисциплинарного проступка либо факта совершения </w:t>
      </w:r>
      <w:r w:rsidR="007432D7">
        <w:t>муниципальным</w:t>
      </w:r>
      <w: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6454A5">
        <w:t>муниципального</w:t>
      </w:r>
      <w:r>
        <w:t xml:space="preserve">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1F0E5E" w:rsidSect="00F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5E"/>
    <w:rsid w:val="000010AF"/>
    <w:rsid w:val="00002FA9"/>
    <w:rsid w:val="00004798"/>
    <w:rsid w:val="000051C5"/>
    <w:rsid w:val="00006248"/>
    <w:rsid w:val="0000692A"/>
    <w:rsid w:val="00006BF4"/>
    <w:rsid w:val="00011D0E"/>
    <w:rsid w:val="00012A8B"/>
    <w:rsid w:val="00017323"/>
    <w:rsid w:val="0001740C"/>
    <w:rsid w:val="00017FC3"/>
    <w:rsid w:val="00021CFE"/>
    <w:rsid w:val="0002589E"/>
    <w:rsid w:val="00026EF1"/>
    <w:rsid w:val="00027554"/>
    <w:rsid w:val="0003247E"/>
    <w:rsid w:val="00034678"/>
    <w:rsid w:val="0004264F"/>
    <w:rsid w:val="00043632"/>
    <w:rsid w:val="00044412"/>
    <w:rsid w:val="00044B46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75E6"/>
    <w:rsid w:val="000B7727"/>
    <w:rsid w:val="000C401D"/>
    <w:rsid w:val="000C43CD"/>
    <w:rsid w:val="000C5097"/>
    <w:rsid w:val="000C59A4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C9"/>
    <w:rsid w:val="00127DA3"/>
    <w:rsid w:val="00133928"/>
    <w:rsid w:val="001354F2"/>
    <w:rsid w:val="001359D3"/>
    <w:rsid w:val="00141234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5C65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0E5E"/>
    <w:rsid w:val="001F41C0"/>
    <w:rsid w:val="001F457E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3060C"/>
    <w:rsid w:val="00231C14"/>
    <w:rsid w:val="00234D19"/>
    <w:rsid w:val="00235CFD"/>
    <w:rsid w:val="00235F39"/>
    <w:rsid w:val="002404B2"/>
    <w:rsid w:val="002431B5"/>
    <w:rsid w:val="00243296"/>
    <w:rsid w:val="00244863"/>
    <w:rsid w:val="00244AD4"/>
    <w:rsid w:val="00245F8F"/>
    <w:rsid w:val="002516BD"/>
    <w:rsid w:val="0025329F"/>
    <w:rsid w:val="002538ED"/>
    <w:rsid w:val="00254BF2"/>
    <w:rsid w:val="00260A3D"/>
    <w:rsid w:val="00261401"/>
    <w:rsid w:val="00261E03"/>
    <w:rsid w:val="00263941"/>
    <w:rsid w:val="00267833"/>
    <w:rsid w:val="00267C9F"/>
    <w:rsid w:val="00271BC8"/>
    <w:rsid w:val="00273CCE"/>
    <w:rsid w:val="00277853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40F7"/>
    <w:rsid w:val="002C7A3D"/>
    <w:rsid w:val="002D4575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EB"/>
    <w:rsid w:val="00301535"/>
    <w:rsid w:val="0030205C"/>
    <w:rsid w:val="003037A0"/>
    <w:rsid w:val="00304D01"/>
    <w:rsid w:val="00307874"/>
    <w:rsid w:val="00311592"/>
    <w:rsid w:val="00312882"/>
    <w:rsid w:val="003149A8"/>
    <w:rsid w:val="003152E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E1C"/>
    <w:rsid w:val="003A7172"/>
    <w:rsid w:val="003B0362"/>
    <w:rsid w:val="003B0E17"/>
    <w:rsid w:val="003B1A43"/>
    <w:rsid w:val="003B200C"/>
    <w:rsid w:val="003B37A4"/>
    <w:rsid w:val="003B3D0D"/>
    <w:rsid w:val="003B515D"/>
    <w:rsid w:val="003B5E99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558F"/>
    <w:rsid w:val="003E7F1F"/>
    <w:rsid w:val="003F0FF8"/>
    <w:rsid w:val="003F1242"/>
    <w:rsid w:val="003F368F"/>
    <w:rsid w:val="003F3D89"/>
    <w:rsid w:val="003F592F"/>
    <w:rsid w:val="003F6B13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64D4"/>
    <w:rsid w:val="00407B17"/>
    <w:rsid w:val="00410DF0"/>
    <w:rsid w:val="004127A8"/>
    <w:rsid w:val="00414286"/>
    <w:rsid w:val="0041515B"/>
    <w:rsid w:val="00415224"/>
    <w:rsid w:val="00415386"/>
    <w:rsid w:val="00416A14"/>
    <w:rsid w:val="00417801"/>
    <w:rsid w:val="00420499"/>
    <w:rsid w:val="00420F00"/>
    <w:rsid w:val="0042286B"/>
    <w:rsid w:val="00424D44"/>
    <w:rsid w:val="004261E8"/>
    <w:rsid w:val="00426CC1"/>
    <w:rsid w:val="00427B63"/>
    <w:rsid w:val="00432B3E"/>
    <w:rsid w:val="00436A17"/>
    <w:rsid w:val="004509E5"/>
    <w:rsid w:val="00450DA4"/>
    <w:rsid w:val="00451F07"/>
    <w:rsid w:val="00452751"/>
    <w:rsid w:val="00454D93"/>
    <w:rsid w:val="00455172"/>
    <w:rsid w:val="00456E7A"/>
    <w:rsid w:val="00460B10"/>
    <w:rsid w:val="00464730"/>
    <w:rsid w:val="00464D81"/>
    <w:rsid w:val="0046573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1C6"/>
    <w:rsid w:val="004A3D12"/>
    <w:rsid w:val="004A5D6D"/>
    <w:rsid w:val="004B14CD"/>
    <w:rsid w:val="004B1BD8"/>
    <w:rsid w:val="004B4643"/>
    <w:rsid w:val="004C1A5B"/>
    <w:rsid w:val="004C1C5D"/>
    <w:rsid w:val="004C3ED3"/>
    <w:rsid w:val="004C542A"/>
    <w:rsid w:val="004C57D4"/>
    <w:rsid w:val="004C5B85"/>
    <w:rsid w:val="004D110D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13A"/>
    <w:rsid w:val="005153FC"/>
    <w:rsid w:val="00516335"/>
    <w:rsid w:val="00516BB4"/>
    <w:rsid w:val="00517AD9"/>
    <w:rsid w:val="00517D26"/>
    <w:rsid w:val="00517E57"/>
    <w:rsid w:val="00520FED"/>
    <w:rsid w:val="005219E1"/>
    <w:rsid w:val="0052386A"/>
    <w:rsid w:val="00526446"/>
    <w:rsid w:val="00530A2C"/>
    <w:rsid w:val="00540D25"/>
    <w:rsid w:val="00541225"/>
    <w:rsid w:val="00541B83"/>
    <w:rsid w:val="00544DE3"/>
    <w:rsid w:val="00545EB4"/>
    <w:rsid w:val="00547D60"/>
    <w:rsid w:val="00550490"/>
    <w:rsid w:val="00550868"/>
    <w:rsid w:val="0055212C"/>
    <w:rsid w:val="0055285F"/>
    <w:rsid w:val="00555561"/>
    <w:rsid w:val="00570EC4"/>
    <w:rsid w:val="0057257A"/>
    <w:rsid w:val="00572773"/>
    <w:rsid w:val="00573134"/>
    <w:rsid w:val="0057467D"/>
    <w:rsid w:val="00580C77"/>
    <w:rsid w:val="005844A5"/>
    <w:rsid w:val="00584EC3"/>
    <w:rsid w:val="00586705"/>
    <w:rsid w:val="005868CE"/>
    <w:rsid w:val="00587C68"/>
    <w:rsid w:val="0059213A"/>
    <w:rsid w:val="00592D8D"/>
    <w:rsid w:val="0059557C"/>
    <w:rsid w:val="005977E3"/>
    <w:rsid w:val="005A39F5"/>
    <w:rsid w:val="005A54A8"/>
    <w:rsid w:val="005A608C"/>
    <w:rsid w:val="005A71C6"/>
    <w:rsid w:val="005B12E6"/>
    <w:rsid w:val="005B2377"/>
    <w:rsid w:val="005B5939"/>
    <w:rsid w:val="005B5BA8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454A5"/>
    <w:rsid w:val="00652718"/>
    <w:rsid w:val="006529F5"/>
    <w:rsid w:val="006546EC"/>
    <w:rsid w:val="006569CB"/>
    <w:rsid w:val="00656B02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3FD0"/>
    <w:rsid w:val="006846EE"/>
    <w:rsid w:val="00686EAA"/>
    <w:rsid w:val="00693810"/>
    <w:rsid w:val="00696A97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9D5"/>
    <w:rsid w:val="00717616"/>
    <w:rsid w:val="00720E04"/>
    <w:rsid w:val="00721B03"/>
    <w:rsid w:val="00723246"/>
    <w:rsid w:val="00724145"/>
    <w:rsid w:val="00724A07"/>
    <w:rsid w:val="00727119"/>
    <w:rsid w:val="00730FC8"/>
    <w:rsid w:val="00731C17"/>
    <w:rsid w:val="007337FE"/>
    <w:rsid w:val="007424CB"/>
    <w:rsid w:val="00742DB1"/>
    <w:rsid w:val="007432D7"/>
    <w:rsid w:val="00746CE8"/>
    <w:rsid w:val="00746E75"/>
    <w:rsid w:val="00746E97"/>
    <w:rsid w:val="00750D75"/>
    <w:rsid w:val="00751BF2"/>
    <w:rsid w:val="00751FBD"/>
    <w:rsid w:val="00753384"/>
    <w:rsid w:val="00756F56"/>
    <w:rsid w:val="007621A1"/>
    <w:rsid w:val="0076286E"/>
    <w:rsid w:val="007652CB"/>
    <w:rsid w:val="00771208"/>
    <w:rsid w:val="00771EEA"/>
    <w:rsid w:val="00773ED4"/>
    <w:rsid w:val="00777489"/>
    <w:rsid w:val="00780208"/>
    <w:rsid w:val="007813A5"/>
    <w:rsid w:val="007848F2"/>
    <w:rsid w:val="007854DE"/>
    <w:rsid w:val="007906DF"/>
    <w:rsid w:val="00791B77"/>
    <w:rsid w:val="007923CF"/>
    <w:rsid w:val="00792E34"/>
    <w:rsid w:val="0079311B"/>
    <w:rsid w:val="0079752C"/>
    <w:rsid w:val="007A2B5A"/>
    <w:rsid w:val="007A4622"/>
    <w:rsid w:val="007A50B0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E09D1"/>
    <w:rsid w:val="007E2033"/>
    <w:rsid w:val="007E375D"/>
    <w:rsid w:val="007E3978"/>
    <w:rsid w:val="007E5285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5287"/>
    <w:rsid w:val="008666EC"/>
    <w:rsid w:val="008723A3"/>
    <w:rsid w:val="00873C26"/>
    <w:rsid w:val="00874A5E"/>
    <w:rsid w:val="00877A32"/>
    <w:rsid w:val="00884B93"/>
    <w:rsid w:val="00885EC8"/>
    <w:rsid w:val="00887DEC"/>
    <w:rsid w:val="008919FD"/>
    <w:rsid w:val="00891C0C"/>
    <w:rsid w:val="00893DF6"/>
    <w:rsid w:val="00897989"/>
    <w:rsid w:val="008A0A3B"/>
    <w:rsid w:val="008A15C4"/>
    <w:rsid w:val="008A624E"/>
    <w:rsid w:val="008B07FB"/>
    <w:rsid w:val="008B2E8B"/>
    <w:rsid w:val="008B30F5"/>
    <w:rsid w:val="008B32EA"/>
    <w:rsid w:val="008B3343"/>
    <w:rsid w:val="008B66E3"/>
    <w:rsid w:val="008C153B"/>
    <w:rsid w:val="008C2726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4E41"/>
    <w:rsid w:val="008E74B1"/>
    <w:rsid w:val="008F0606"/>
    <w:rsid w:val="008F1B36"/>
    <w:rsid w:val="008F34DD"/>
    <w:rsid w:val="008F3781"/>
    <w:rsid w:val="008F66A4"/>
    <w:rsid w:val="009019ED"/>
    <w:rsid w:val="00901A42"/>
    <w:rsid w:val="0090228C"/>
    <w:rsid w:val="0090414F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1DA4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7E43"/>
    <w:rsid w:val="00952156"/>
    <w:rsid w:val="00952D9D"/>
    <w:rsid w:val="00953B57"/>
    <w:rsid w:val="00955205"/>
    <w:rsid w:val="009557FB"/>
    <w:rsid w:val="00955E54"/>
    <w:rsid w:val="00957916"/>
    <w:rsid w:val="00957EEF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80858"/>
    <w:rsid w:val="00980B9A"/>
    <w:rsid w:val="00981572"/>
    <w:rsid w:val="009845BC"/>
    <w:rsid w:val="00985134"/>
    <w:rsid w:val="009858CF"/>
    <w:rsid w:val="00986083"/>
    <w:rsid w:val="0098615E"/>
    <w:rsid w:val="009870BE"/>
    <w:rsid w:val="00987E92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2C42"/>
    <w:rsid w:val="00A33A8B"/>
    <w:rsid w:val="00A33E72"/>
    <w:rsid w:val="00A34578"/>
    <w:rsid w:val="00A358AC"/>
    <w:rsid w:val="00A35B39"/>
    <w:rsid w:val="00A36AEF"/>
    <w:rsid w:val="00A372F5"/>
    <w:rsid w:val="00A40B6A"/>
    <w:rsid w:val="00A40BA5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59FB"/>
    <w:rsid w:val="00A6683B"/>
    <w:rsid w:val="00A668AB"/>
    <w:rsid w:val="00A67D82"/>
    <w:rsid w:val="00A70371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D7447"/>
    <w:rsid w:val="00AE0F79"/>
    <w:rsid w:val="00AE0FD2"/>
    <w:rsid w:val="00AE33E3"/>
    <w:rsid w:val="00AF0716"/>
    <w:rsid w:val="00AF2F8E"/>
    <w:rsid w:val="00AF6D6C"/>
    <w:rsid w:val="00AF7F23"/>
    <w:rsid w:val="00B02A10"/>
    <w:rsid w:val="00B064A8"/>
    <w:rsid w:val="00B07B93"/>
    <w:rsid w:val="00B10490"/>
    <w:rsid w:val="00B10D64"/>
    <w:rsid w:val="00B15DF5"/>
    <w:rsid w:val="00B22132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541D"/>
    <w:rsid w:val="00B8657D"/>
    <w:rsid w:val="00B94A67"/>
    <w:rsid w:val="00B96281"/>
    <w:rsid w:val="00B966E5"/>
    <w:rsid w:val="00B96849"/>
    <w:rsid w:val="00BA0361"/>
    <w:rsid w:val="00BA11E6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F6F"/>
    <w:rsid w:val="00BF7C63"/>
    <w:rsid w:val="00C00435"/>
    <w:rsid w:val="00C00958"/>
    <w:rsid w:val="00C00B56"/>
    <w:rsid w:val="00C01C88"/>
    <w:rsid w:val="00C0220D"/>
    <w:rsid w:val="00C03278"/>
    <w:rsid w:val="00C0384D"/>
    <w:rsid w:val="00C05ADB"/>
    <w:rsid w:val="00C07E1C"/>
    <w:rsid w:val="00C07F51"/>
    <w:rsid w:val="00C10F50"/>
    <w:rsid w:val="00C12FEA"/>
    <w:rsid w:val="00C1399E"/>
    <w:rsid w:val="00C147D8"/>
    <w:rsid w:val="00C15A2D"/>
    <w:rsid w:val="00C16093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87E"/>
    <w:rsid w:val="00C6497D"/>
    <w:rsid w:val="00C655C6"/>
    <w:rsid w:val="00C6753C"/>
    <w:rsid w:val="00C70AA2"/>
    <w:rsid w:val="00C716EB"/>
    <w:rsid w:val="00C7593B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230B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1FF9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20492"/>
    <w:rsid w:val="00D21849"/>
    <w:rsid w:val="00D2581C"/>
    <w:rsid w:val="00D2581E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83219"/>
    <w:rsid w:val="00D85920"/>
    <w:rsid w:val="00D86AE4"/>
    <w:rsid w:val="00D90C42"/>
    <w:rsid w:val="00D947E5"/>
    <w:rsid w:val="00D952ED"/>
    <w:rsid w:val="00D9636D"/>
    <w:rsid w:val="00D969CA"/>
    <w:rsid w:val="00D96D67"/>
    <w:rsid w:val="00D97F4A"/>
    <w:rsid w:val="00DA5A80"/>
    <w:rsid w:val="00DA6593"/>
    <w:rsid w:val="00DA70D9"/>
    <w:rsid w:val="00DB1504"/>
    <w:rsid w:val="00DB2B4B"/>
    <w:rsid w:val="00DB3365"/>
    <w:rsid w:val="00DB503C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B87"/>
    <w:rsid w:val="00DD137B"/>
    <w:rsid w:val="00DD13AA"/>
    <w:rsid w:val="00DD5370"/>
    <w:rsid w:val="00DD6B5C"/>
    <w:rsid w:val="00DD79F1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7945"/>
    <w:rsid w:val="00E408FC"/>
    <w:rsid w:val="00E420E9"/>
    <w:rsid w:val="00E45836"/>
    <w:rsid w:val="00E477EF"/>
    <w:rsid w:val="00E530CF"/>
    <w:rsid w:val="00E55695"/>
    <w:rsid w:val="00E613D4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4C93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268BC"/>
    <w:rsid w:val="00F26AFB"/>
    <w:rsid w:val="00F2750B"/>
    <w:rsid w:val="00F27F98"/>
    <w:rsid w:val="00F31B17"/>
    <w:rsid w:val="00F331AC"/>
    <w:rsid w:val="00F33722"/>
    <w:rsid w:val="00F3412F"/>
    <w:rsid w:val="00F34387"/>
    <w:rsid w:val="00F3575C"/>
    <w:rsid w:val="00F3661A"/>
    <w:rsid w:val="00F37C73"/>
    <w:rsid w:val="00F40818"/>
    <w:rsid w:val="00F40FF0"/>
    <w:rsid w:val="00F428B9"/>
    <w:rsid w:val="00F42953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A7AC5"/>
    <w:rsid w:val="00FB4B28"/>
    <w:rsid w:val="00FB52FF"/>
    <w:rsid w:val="00FC2138"/>
    <w:rsid w:val="00FC2644"/>
    <w:rsid w:val="00FC283C"/>
    <w:rsid w:val="00FC3F4A"/>
    <w:rsid w:val="00FC45A0"/>
    <w:rsid w:val="00FC56AD"/>
    <w:rsid w:val="00FD26A0"/>
    <w:rsid w:val="00FD2B41"/>
    <w:rsid w:val="00FD6A82"/>
    <w:rsid w:val="00FD7CDA"/>
    <w:rsid w:val="00FD7F22"/>
    <w:rsid w:val="00FE10A8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E5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4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0E5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D38D67A3E4A038990B69B27B1603E5EBD44BF8E6AAFDF65D007F8548DF300F8B89C5FD9A1D4C2NDW2N" TargetMode="External"/><Relationship Id="rId13" Type="http://schemas.openxmlformats.org/officeDocument/2006/relationships/hyperlink" Target="consultantplus://offline/ref=73B2DD9D9A3581595246020DD02050A081740E2031AF7CF5E932F1346D9F190B78119F0F13D3C49E10K3O" TargetMode="External"/><Relationship Id="rId18" Type="http://schemas.openxmlformats.org/officeDocument/2006/relationships/hyperlink" Target="consultantplus://offline/ref=73B2DD9D9A3581595246020DD02050A08172092037AB7CF5E932F1346D9F190B78119F0F13D3C59A10K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6AF2C65CCB753A46A7E203598D788129E927F33AE3F0ECBACD820D22EC1A7F0594F46D8B8FA0B128K5O" TargetMode="External"/><Relationship Id="rId7" Type="http://schemas.openxmlformats.org/officeDocument/2006/relationships/hyperlink" Target="consultantplus://offline/ref=73B2DD9D9A3581595246020DD02050A081740E2031AF7CF5E932F1346D9F190B78119F0F13D3C49010K3O" TargetMode="External"/><Relationship Id="rId12" Type="http://schemas.openxmlformats.org/officeDocument/2006/relationships/hyperlink" Target="consultantplus://offline/ref=73B2DD9D9A3581595246020DD02050A081740E2031AF7CF5E932F1346D9F190B78119F0F13D3C49C10KEO" TargetMode="External"/><Relationship Id="rId17" Type="http://schemas.openxmlformats.org/officeDocument/2006/relationships/hyperlink" Target="consultantplus://offline/ref=73B2DD9D9A3581595246020DD02050A08173062736A87CF5E932F1346D9F190B78119F0F13D3C59010K3O" TargetMode="External"/><Relationship Id="rId25" Type="http://schemas.openxmlformats.org/officeDocument/2006/relationships/hyperlink" Target="consultantplus://offline/ref=4B6AF2C65CCB753A46A7E203598D788129E927F33AE3F0ECBACD820D22EC1A7F0594F426K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B2DD9D9A3581595246020DD02050A08173062736A87CF5E932F1346D9F190B78119F0F13D3C59010KDO" TargetMode="External"/><Relationship Id="rId20" Type="http://schemas.openxmlformats.org/officeDocument/2006/relationships/hyperlink" Target="consultantplus://offline/ref=73B2DD9D9A3581595246020DD02050A08172092037AA7CF5E932F1346D9F190B78119F0F13D3C59110K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2DD9D9A3581595246020DD02050A081740E2031AF7CF5E932F1346D9F190B78119F0F13D3C49010KDO" TargetMode="External"/><Relationship Id="rId11" Type="http://schemas.openxmlformats.org/officeDocument/2006/relationships/hyperlink" Target="consultantplus://offline/ref=73B2DD9D9A3581595246020DD02050A08173062736A87CF5E932F1346D19KFO" TargetMode="External"/><Relationship Id="rId24" Type="http://schemas.openxmlformats.org/officeDocument/2006/relationships/hyperlink" Target="consultantplus://offline/ref=4B6AF2C65CCB753A46A7E203598D788129E927F33AE3F0ECBACD820D22EC1A7F0594F46D8B8FA0B528KEO" TargetMode="External"/><Relationship Id="rId5" Type="http://schemas.openxmlformats.org/officeDocument/2006/relationships/hyperlink" Target="consultantplus://offline/ref=73B2DD9D9A3581595246020DD02050A08173062736A87CF5E932F1346D9F190B78119F0F13D3C59010KFO" TargetMode="External"/><Relationship Id="rId15" Type="http://schemas.openxmlformats.org/officeDocument/2006/relationships/hyperlink" Target="consultantplus://offline/ref=73B2DD9D9A3581595246020DD02050A081720F293DAA7CF5E932F1346D19KFO" TargetMode="External"/><Relationship Id="rId23" Type="http://schemas.openxmlformats.org/officeDocument/2006/relationships/hyperlink" Target="consultantplus://offline/ref=4B6AF2C65CCB753A46A7E203598D788129E927F33AE3F0ECBACD820D22EC1A7F0594F46D8B8FA0BB28K2O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3B2DD9D9A3581595246020DD02050A081730C2634A17CF5E932F1346D19KFO" TargetMode="External"/><Relationship Id="rId19" Type="http://schemas.openxmlformats.org/officeDocument/2006/relationships/hyperlink" Target="consultantplus://offline/ref=73B2DD9D9A3581595246020DD02050A08172092037AB7CF5E932F1346D9F190B78119F0F13D3C49A10K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2DD9D9A3581595246020DD02050A08173062736A87CF5E932F1346D9F190B78119F10K8O" TargetMode="External"/><Relationship Id="rId14" Type="http://schemas.openxmlformats.org/officeDocument/2006/relationships/hyperlink" Target="consultantplus://offline/ref=73B2DD9D9A3581595246020DD02050A081740E2031AF7CF5E932F1346D9F190B78119F0F13D3CD9B10KAO" TargetMode="External"/><Relationship Id="rId22" Type="http://schemas.openxmlformats.org/officeDocument/2006/relationships/hyperlink" Target="consultantplus://offline/ref=4B6AF2C65CCB753A46A7E203598D788129E927F33AE3F0ECBACD820D22EC1A7F0594F46D8B8FA0BA28KE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553F-F06F-48BD-8A63-E8323B7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7780</Words>
  <Characters>44352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Право</cp:lastModifiedBy>
  <cp:revision>3</cp:revision>
  <cp:lastPrinted>2015-04-07T11:05:00Z</cp:lastPrinted>
  <dcterms:created xsi:type="dcterms:W3CDTF">2013-08-21T08:27:00Z</dcterms:created>
  <dcterms:modified xsi:type="dcterms:W3CDTF">2015-04-07T11:05:00Z</dcterms:modified>
</cp:coreProperties>
</file>